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44" w:rsidRPr="003F2EF2" w:rsidRDefault="00D45144" w:rsidP="00A4292A">
      <w:pPr>
        <w:jc w:val="center"/>
        <w:rPr>
          <w:rFonts w:asciiTheme="majorHAnsi" w:hAnsiTheme="majorHAnsi"/>
          <w:u w:val="single"/>
        </w:rPr>
      </w:pPr>
      <w:bookmarkStart w:id="0" w:name="_GoBack"/>
      <w:bookmarkEnd w:id="0"/>
      <w:r w:rsidRPr="003F2EF2">
        <w:rPr>
          <w:rFonts w:asciiTheme="majorHAnsi" w:hAnsiTheme="majorHAnsi"/>
          <w:u w:val="single"/>
        </w:rPr>
        <w:t>SEGUNDO MEDIO GUIA DE QUIMICA N°3</w:t>
      </w:r>
    </w:p>
    <w:p w:rsidR="00D45144" w:rsidRPr="003F2EF2" w:rsidRDefault="00D45144" w:rsidP="00A4292A">
      <w:pPr>
        <w:rPr>
          <w:rFonts w:asciiTheme="majorHAnsi" w:hAnsiTheme="majorHAnsi"/>
        </w:rPr>
      </w:pPr>
    </w:p>
    <w:p w:rsidR="002E7BEB" w:rsidRPr="003F2EF2" w:rsidRDefault="00D45144" w:rsidP="00A4292A">
      <w:pPr>
        <w:rPr>
          <w:rFonts w:asciiTheme="majorHAnsi" w:hAnsiTheme="majorHAnsi"/>
        </w:rPr>
      </w:pPr>
      <w:r w:rsidRPr="003F2EF2">
        <w:rPr>
          <w:rFonts w:asciiTheme="majorHAnsi" w:hAnsiTheme="majorHAnsi"/>
          <w:u w:val="single"/>
        </w:rPr>
        <w:t>UNIDAD 1</w:t>
      </w:r>
      <w:r w:rsidRPr="003F2EF2">
        <w:rPr>
          <w:rFonts w:asciiTheme="majorHAnsi" w:hAnsiTheme="majorHAnsi"/>
        </w:rPr>
        <w:t>: Propiedades de las disoluciones químicas.</w:t>
      </w:r>
    </w:p>
    <w:p w:rsidR="00D45144" w:rsidRDefault="00D45144" w:rsidP="00A4292A">
      <w:pPr>
        <w:rPr>
          <w:rFonts w:asciiTheme="majorHAnsi" w:hAnsiTheme="majorHAnsi"/>
        </w:rPr>
      </w:pPr>
      <w:r w:rsidRPr="003F2EF2">
        <w:rPr>
          <w:rFonts w:asciiTheme="majorHAnsi" w:hAnsiTheme="majorHAnsi"/>
          <w:u w:val="single"/>
        </w:rPr>
        <w:t>OBJETIVO</w:t>
      </w:r>
      <w:r w:rsidRPr="003F2EF2">
        <w:rPr>
          <w:rFonts w:asciiTheme="majorHAnsi" w:hAnsiTheme="majorHAnsi"/>
        </w:rPr>
        <w:t>: Caracterizar soluciones del entorno.</w:t>
      </w:r>
    </w:p>
    <w:p w:rsidR="003C74A1" w:rsidRPr="003C74A1" w:rsidRDefault="003C74A1" w:rsidP="00A4292A">
      <w:pPr>
        <w:rPr>
          <w:rFonts w:asciiTheme="majorHAnsi" w:hAnsiTheme="majorHAnsi"/>
          <w:b/>
        </w:rPr>
      </w:pPr>
      <w:r w:rsidRPr="003C74A1">
        <w:rPr>
          <w:rFonts w:asciiTheme="majorHAnsi" w:hAnsiTheme="majorHAnsi"/>
          <w:b/>
        </w:rPr>
        <w:t>FECHA DE TERMINO: 12 DE MAYO</w:t>
      </w:r>
    </w:p>
    <w:p w:rsidR="00D45144" w:rsidRDefault="003F2EF2" w:rsidP="00A4292A">
      <w:pPr>
        <w:rPr>
          <w:rFonts w:asciiTheme="majorHAnsi" w:hAnsiTheme="majorHAnsi"/>
          <w:u w:val="single"/>
        </w:rPr>
      </w:pPr>
      <w:r w:rsidRPr="003F2EF2">
        <w:rPr>
          <w:rFonts w:asciiTheme="majorHAnsi" w:hAnsiTheme="majorHAnsi"/>
          <w:u w:val="single"/>
        </w:rPr>
        <w:t>A</w:t>
      </w:r>
      <w:r w:rsidR="00D45144" w:rsidRPr="003F2EF2">
        <w:rPr>
          <w:rFonts w:asciiTheme="majorHAnsi" w:hAnsiTheme="majorHAnsi"/>
          <w:u w:val="single"/>
        </w:rPr>
        <w:t>CTIVIDADES:</w:t>
      </w:r>
    </w:p>
    <w:p w:rsidR="00F63FFE" w:rsidRPr="00F63FFE" w:rsidRDefault="00F63FFE" w:rsidP="00A4292A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Theme="majorHAnsi" w:hAnsiTheme="majorHAnsi"/>
        </w:rPr>
      </w:pPr>
      <w:r w:rsidRPr="00F63FFE">
        <w:rPr>
          <w:rFonts w:asciiTheme="majorHAnsi" w:hAnsiTheme="majorHAnsi"/>
          <w:color w:val="333333"/>
          <w:shd w:val="clear" w:color="auto" w:fill="FFFFFF"/>
        </w:rPr>
        <w:t>Escucha el vídeo y completa las tablas colocando una X donde corresponda</w:t>
      </w:r>
      <w:r w:rsidRPr="00F63FFE">
        <w:rPr>
          <w:rFonts w:asciiTheme="majorHAnsi" w:hAnsiTheme="majorHAnsi"/>
        </w:rPr>
        <w:t xml:space="preserve"> </w:t>
      </w:r>
    </w:p>
    <w:p w:rsidR="00F63FFE" w:rsidRPr="00F63FFE" w:rsidRDefault="00415DD9" w:rsidP="00A4292A">
      <w:pPr>
        <w:tabs>
          <w:tab w:val="left" w:pos="284"/>
        </w:tabs>
        <w:rPr>
          <w:rFonts w:asciiTheme="majorHAnsi" w:hAnsiTheme="majorHAnsi"/>
        </w:rPr>
      </w:pPr>
      <w:hyperlink r:id="rId5" w:history="1">
        <w:r w:rsidR="00F63FFE" w:rsidRPr="00F63FFE">
          <w:rPr>
            <w:rStyle w:val="Hipervnculo"/>
            <w:rFonts w:asciiTheme="majorHAnsi" w:hAnsiTheme="majorHAnsi"/>
          </w:rPr>
          <w:t>https://www.youtube.com/watch?v=iHA_TEiG2hk&amp;feature=youtu.be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63FFE" w:rsidRPr="00F63FFE" w:rsidTr="00F63FFE">
        <w:tc>
          <w:tcPr>
            <w:tcW w:w="2942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F63FFE">
              <w:rPr>
                <w:rFonts w:asciiTheme="majorHAnsi" w:hAnsiTheme="majorHAnsi"/>
                <w:color w:val="333333"/>
                <w:shd w:val="clear" w:color="auto" w:fill="FFFFFF"/>
              </w:rPr>
              <w:t>ACTIVIDAD1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F63FFE">
              <w:rPr>
                <w:rFonts w:asciiTheme="majorHAnsi" w:hAnsiTheme="majorHAnsi"/>
                <w:color w:val="333333"/>
                <w:shd w:val="clear" w:color="auto" w:fill="FFFFFF"/>
              </w:rPr>
              <w:t>SUSTANCIA PURAS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F63FFE">
              <w:rPr>
                <w:rFonts w:asciiTheme="majorHAnsi" w:hAnsiTheme="majorHAnsi"/>
                <w:color w:val="333333"/>
                <w:shd w:val="clear" w:color="auto" w:fill="FFFFFF"/>
              </w:rPr>
              <w:t>MEZCLAS</w:t>
            </w: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</w:rPr>
            </w:pPr>
            <w:r w:rsidRPr="00F63FFE">
              <w:rPr>
                <w:rFonts w:asciiTheme="majorHAnsi" w:hAnsiTheme="majorHAnsi"/>
                <w:color w:val="333333"/>
              </w:rPr>
              <w:t>Formadas por un sólo componente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Formadas por más de un componente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Siempre tienen aspecto homogéneo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Tienen propiedades específicas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No tienen propiedades específicas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E54DFC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Tienen componentes que se pueden separar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</w:tbl>
    <w:p w:rsidR="00F63FFE" w:rsidRPr="00F63FFE" w:rsidRDefault="00F63FFE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  <w:color w:val="333333"/>
          <w:shd w:val="clear" w:color="auto" w:fill="FFFFFF"/>
        </w:rPr>
      </w:pPr>
    </w:p>
    <w:p w:rsidR="00F63FFE" w:rsidRDefault="00F63FFE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63FFE" w:rsidRPr="00F63FFE" w:rsidTr="0059666E">
        <w:tc>
          <w:tcPr>
            <w:tcW w:w="2942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>ACTIVIDAD2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>MEZCLA HOMOGENEA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F63FFE">
              <w:rPr>
                <w:rFonts w:asciiTheme="majorHAnsi" w:hAnsiTheme="majorHAnsi"/>
                <w:color w:val="333333"/>
                <w:shd w:val="clear" w:color="auto" w:fill="FFFFFF"/>
              </w:rPr>
              <w:t>MEZCLAS</w:t>
            </w:r>
            <w:r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HETEROGENEA</w:t>
            </w:r>
          </w:p>
        </w:tc>
      </w:tr>
      <w:tr w:rsidR="00F63FFE" w:rsidRPr="00F63FFE" w:rsidTr="0059666E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</w:rPr>
            </w:pPr>
            <w:r w:rsidRPr="00F63FFE">
              <w:rPr>
                <w:rFonts w:asciiTheme="majorHAnsi" w:hAnsiTheme="majorHAnsi"/>
                <w:color w:val="333333"/>
              </w:rPr>
              <w:t>Se distinguen a simple vista sus componentes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59666E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Sus componentes no se distribuyen de forma regular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59666E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Sus componentes se distribuyen de forma regular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  <w:tr w:rsidR="00F63FFE" w:rsidRPr="00F63FFE" w:rsidTr="0059666E">
        <w:tc>
          <w:tcPr>
            <w:tcW w:w="2942" w:type="dxa"/>
            <w:vAlign w:val="bottom"/>
          </w:tcPr>
          <w:p w:rsidR="00F63FFE" w:rsidRPr="00F63FFE" w:rsidRDefault="00F63FFE" w:rsidP="00A429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F63FFE">
              <w:rPr>
                <w:rFonts w:asciiTheme="majorHAnsi" w:hAnsiTheme="majorHAnsi"/>
                <w:color w:val="333333"/>
              </w:rPr>
              <w:t>No se distinguen a simple vista sus componentes ni con un microscopio</w:t>
            </w: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</w:tcPr>
          <w:p w:rsidR="00F63FFE" w:rsidRPr="00F63FFE" w:rsidRDefault="00F63FFE" w:rsidP="00A4292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</w:tc>
      </w:tr>
    </w:tbl>
    <w:p w:rsidR="00F63FFE" w:rsidRDefault="00F63FFE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F63FFE" w:rsidRDefault="00F63FFE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A4292A" w:rsidRDefault="00A4292A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</w:p>
    <w:p w:rsidR="0063268E" w:rsidRPr="00A4292A" w:rsidRDefault="00D45144" w:rsidP="00A4292A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63FFE">
        <w:rPr>
          <w:rFonts w:asciiTheme="majorHAnsi" w:hAnsiTheme="majorHAnsi"/>
        </w:rPr>
        <w:t>Investiga acerca de diversas soluciones</w:t>
      </w:r>
      <w:r w:rsidR="003F2EF2" w:rsidRPr="00F63FFE">
        <w:rPr>
          <w:rFonts w:asciiTheme="majorHAnsi" w:hAnsiTheme="majorHAnsi"/>
        </w:rPr>
        <w:t xml:space="preserve"> que aparecen en la tabla.</w:t>
      </w:r>
      <w:r w:rsidRPr="00F63FFE">
        <w:rPr>
          <w:rFonts w:asciiTheme="majorHAnsi" w:hAnsiTheme="majorHAnsi"/>
        </w:rPr>
        <w:t xml:space="preserve"> </w:t>
      </w:r>
      <w:r w:rsidR="003F2EF2" w:rsidRPr="00F63FFE">
        <w:rPr>
          <w:rFonts w:asciiTheme="majorHAnsi" w:hAnsiTheme="majorHAnsi"/>
        </w:rPr>
        <w:t>Completa cada característica como lo indica el ejemplo del bronce.</w:t>
      </w:r>
      <w:r w:rsidR="00A4292A">
        <w:rPr>
          <w:rFonts w:asciiTheme="majorHAnsi" w:hAnsiTheme="majorHAnsi"/>
        </w:rPr>
        <w:t xml:space="preserve"> </w:t>
      </w:r>
      <w:r w:rsidR="003F2EF2" w:rsidRPr="00A4292A">
        <w:rPr>
          <w:rFonts w:asciiTheme="majorHAnsi" w:hAnsiTheme="majorHAnsi" w:cs="Arial"/>
        </w:rPr>
        <w:t xml:space="preserve">Te sugiero la siguiente página web: </w:t>
      </w:r>
    </w:p>
    <w:p w:rsidR="003F2EF2" w:rsidRPr="003F2EF2" w:rsidRDefault="00415DD9" w:rsidP="00A4292A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/>
        </w:rPr>
      </w:pPr>
      <w:hyperlink r:id="rId6" w:history="1">
        <w:r w:rsidR="003F2EF2" w:rsidRPr="003F2EF2">
          <w:rPr>
            <w:rStyle w:val="Hipervnculo"/>
            <w:rFonts w:asciiTheme="majorHAnsi" w:hAnsiTheme="majorHAnsi" w:cs="Arial"/>
          </w:rPr>
          <w:t>https://www.ejemplos.co/40-ejemplos-de-disoluciones/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052"/>
        <w:gridCol w:w="1798"/>
        <w:gridCol w:w="1145"/>
        <w:gridCol w:w="1472"/>
      </w:tblGrid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DISOLUCION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ESTADO FISICO DISOLUCION</w:t>
            </w: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SOLUTO</w:t>
            </w: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ESTADO FISICO SOLUTO</w:t>
            </w: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SOLVENTE</w:t>
            </w: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ESTADO FISICO DEL SOLVENTE</w:t>
            </w: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BRONCE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sólida</w:t>
            </w: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 xml:space="preserve">Estaño </w:t>
            </w:r>
          </w:p>
        </w:tc>
        <w:tc>
          <w:tcPr>
            <w:tcW w:w="1798" w:type="dxa"/>
          </w:tcPr>
          <w:p w:rsidR="00230CA8" w:rsidRPr="003F2EF2" w:rsidRDefault="003F2EF2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sólido</w:t>
            </w:r>
          </w:p>
        </w:tc>
        <w:tc>
          <w:tcPr>
            <w:tcW w:w="1145" w:type="dxa"/>
          </w:tcPr>
          <w:p w:rsidR="00230CA8" w:rsidRPr="003F2EF2" w:rsidRDefault="003F2EF2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cobre</w:t>
            </w:r>
          </w:p>
        </w:tc>
        <w:tc>
          <w:tcPr>
            <w:tcW w:w="1472" w:type="dxa"/>
          </w:tcPr>
          <w:p w:rsidR="00230CA8" w:rsidRPr="003F2EF2" w:rsidRDefault="003F2EF2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sólido</w:t>
            </w: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AIRE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ALCOHOL (90°)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BEBIDA GASEOSA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ACERO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TE CON AZUCAR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AGUA DE MAR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AGUA POTABLE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AGUA MINERAL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MONEDA 100 PESOS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PETROLEO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  <w:tr w:rsidR="00A4292A" w:rsidRPr="003F2EF2" w:rsidTr="00155C5D"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  <w:r w:rsidRPr="003F2EF2">
              <w:rPr>
                <w:rFonts w:asciiTheme="majorHAnsi" w:hAnsiTheme="majorHAnsi"/>
              </w:rPr>
              <w:t>SUERO FISIOLOGICO</w:t>
            </w:r>
          </w:p>
        </w:tc>
        <w:tc>
          <w:tcPr>
            <w:tcW w:w="1471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798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  <w:tc>
          <w:tcPr>
            <w:tcW w:w="1472" w:type="dxa"/>
          </w:tcPr>
          <w:p w:rsidR="00230CA8" w:rsidRPr="003F2EF2" w:rsidRDefault="00230CA8" w:rsidP="00A4292A">
            <w:pPr>
              <w:rPr>
                <w:rFonts w:asciiTheme="majorHAnsi" w:hAnsiTheme="majorHAnsi"/>
              </w:rPr>
            </w:pPr>
          </w:p>
        </w:tc>
      </w:tr>
    </w:tbl>
    <w:p w:rsidR="00617796" w:rsidRDefault="00617796" w:rsidP="00617796">
      <w:pPr>
        <w:pStyle w:val="Prrafodelista"/>
        <w:ind w:left="0"/>
        <w:rPr>
          <w:rFonts w:asciiTheme="majorHAnsi" w:hAnsiTheme="majorHAnsi"/>
        </w:rPr>
      </w:pPr>
    </w:p>
    <w:p w:rsidR="005906B3" w:rsidRPr="005906B3" w:rsidRDefault="005E1309" w:rsidP="00A4292A">
      <w:pPr>
        <w:pStyle w:val="Prrafodelista"/>
        <w:numPr>
          <w:ilvl w:val="0"/>
          <w:numId w:val="5"/>
        </w:numPr>
        <w:ind w:left="0" w:firstLine="0"/>
        <w:rPr>
          <w:rFonts w:asciiTheme="majorHAnsi" w:hAnsiTheme="majorHAnsi"/>
        </w:rPr>
      </w:pPr>
      <w:r w:rsidRPr="005906B3">
        <w:rPr>
          <w:rFonts w:asciiTheme="majorHAnsi" w:hAnsiTheme="majorHAnsi"/>
        </w:rPr>
        <w:t>A partir de la investigación</w:t>
      </w:r>
      <w:r w:rsidR="005906B3">
        <w:rPr>
          <w:rFonts w:asciiTheme="majorHAnsi" w:hAnsiTheme="majorHAnsi"/>
        </w:rPr>
        <w:t xml:space="preserve"> (datos que pusiste en la tabla ), contesta lo siguiente:</w:t>
      </w:r>
    </w:p>
    <w:p w:rsidR="005906B3" w:rsidRDefault="005E1309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  <w:r w:rsidRPr="005906B3">
        <w:rPr>
          <w:rFonts w:asciiTheme="majorHAnsi" w:hAnsiTheme="majorHAnsi"/>
        </w:rPr>
        <w:t xml:space="preserve">¿Cómo se encuentran las partículas de soluto en una solución? </w:t>
      </w:r>
    </w:p>
    <w:p w:rsidR="00155C5D" w:rsidRDefault="00155C5D" w:rsidP="00A4292A">
      <w:pPr>
        <w:pStyle w:val="Prrafodelista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  <w:color w:val="FF0000"/>
        </w:rPr>
      </w:pPr>
      <w:r w:rsidRPr="00155C5D">
        <w:rPr>
          <w:rFonts w:asciiTheme="majorHAnsi" w:hAnsiTheme="majorHAnsi"/>
          <w:color w:val="FF0000"/>
        </w:rPr>
        <w:t>Consulta con el libro de la asignatura, pág. 24 (disolución química)</w:t>
      </w:r>
      <w:r>
        <w:rPr>
          <w:rFonts w:asciiTheme="majorHAnsi" w:hAnsiTheme="majorHAnsi"/>
          <w:color w:val="FF0000"/>
        </w:rPr>
        <w:t xml:space="preserve">, </w:t>
      </w:r>
    </w:p>
    <w:p w:rsidR="00155C5D" w:rsidRDefault="00155C5D" w:rsidP="00A4292A">
      <w:pPr>
        <w:pStyle w:val="Prrafodelista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Revisa el video   </w:t>
      </w:r>
      <w:hyperlink r:id="rId7" w:history="1">
        <w:r w:rsidRPr="00BF66BE">
          <w:rPr>
            <w:rStyle w:val="Hipervnculo"/>
            <w:rFonts w:asciiTheme="majorHAnsi" w:hAnsiTheme="majorHAnsi"/>
          </w:rPr>
          <w:t>https://www.youtube.com/watch?v=3fOeGGfpiy8</w:t>
        </w:r>
      </w:hyperlink>
    </w:p>
    <w:p w:rsidR="00155C5D" w:rsidRDefault="00155C5D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  <w:color w:val="FF0000"/>
        </w:rPr>
      </w:pPr>
    </w:p>
    <w:p w:rsidR="002A2584" w:rsidRDefault="0063268E" w:rsidP="00A4292A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</w:pPr>
      <w:r>
        <w:t>¿Cómo se relaciona el estado físico del soluto y del solvente con el estado físico de la solución?</w:t>
      </w:r>
    </w:p>
    <w:p w:rsidR="002A2584" w:rsidRDefault="00415DD9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  <w:hyperlink r:id="rId8" w:history="1">
        <w:r w:rsidR="0063268E" w:rsidRPr="00BF66BE">
          <w:rPr>
            <w:rStyle w:val="Hipervnculo"/>
            <w:rFonts w:asciiTheme="majorHAnsi" w:hAnsiTheme="majorHAnsi"/>
          </w:rPr>
          <w:t>https://www.youtube.com/watch?v=QRMNnxhD5CQ</w:t>
        </w:r>
      </w:hyperlink>
    </w:p>
    <w:p w:rsidR="00617796" w:rsidRDefault="00617796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5E1309" w:rsidP="00617796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</w:rPr>
      </w:pPr>
      <w:r w:rsidRPr="005906B3">
        <w:rPr>
          <w:rFonts w:asciiTheme="majorHAnsi" w:hAnsiTheme="majorHAnsi"/>
        </w:rPr>
        <w:t>¿Qué diferencia una solución de una mezcla heterogénea y de una sustancia pura?</w:t>
      </w: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3DBE7801" wp14:editId="4F0E877F">
            <wp:simplePos x="0" y="0"/>
            <wp:positionH relativeFrom="column">
              <wp:posOffset>705485</wp:posOffset>
            </wp:positionH>
            <wp:positionV relativeFrom="paragraph">
              <wp:posOffset>121802</wp:posOffset>
            </wp:positionV>
            <wp:extent cx="4460240" cy="3136265"/>
            <wp:effectExtent l="0" t="0" r="0" b="6985"/>
            <wp:wrapThrough wrapText="bothSides">
              <wp:wrapPolygon edited="0">
                <wp:start x="0" y="0"/>
                <wp:lineTo x="0" y="21517"/>
                <wp:lineTo x="21495" y="21517"/>
                <wp:lineTo x="214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4C">
        <w:rPr>
          <w:rFonts w:asciiTheme="majorHAnsi" w:hAnsiTheme="majorHAnsi"/>
        </w:rPr>
        <w:t xml:space="preserve"> </w:t>
      </w:r>
    </w:p>
    <w:p w:rsidR="00633C62" w:rsidRDefault="005E1309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  <w:r w:rsidRPr="005906B3">
        <w:rPr>
          <w:rFonts w:asciiTheme="majorHAnsi" w:hAnsiTheme="majorHAnsi"/>
        </w:rPr>
        <w:t xml:space="preserve"> </w:t>
      </w: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633C62" w:rsidRDefault="00633C62" w:rsidP="00A4292A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1B3416" w:rsidRPr="00766544" w:rsidRDefault="005E1309" w:rsidP="001B3416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</w:rPr>
      </w:pPr>
      <w:r w:rsidRPr="005906B3">
        <w:rPr>
          <w:rFonts w:asciiTheme="majorHAnsi" w:hAnsiTheme="majorHAnsi"/>
        </w:rPr>
        <w:t>¿Pueden reconocer a simple vista una s</w:t>
      </w:r>
      <w:r w:rsidR="002A2584">
        <w:rPr>
          <w:rFonts w:asciiTheme="majorHAnsi" w:hAnsiTheme="majorHAnsi"/>
        </w:rPr>
        <w:t xml:space="preserve">ustancia pura de una solución? </w:t>
      </w:r>
      <w:r w:rsidRPr="005906B3">
        <w:rPr>
          <w:rFonts w:asciiTheme="majorHAnsi" w:hAnsiTheme="majorHAnsi"/>
        </w:rPr>
        <w:t xml:space="preserve"> </w:t>
      </w:r>
    </w:p>
    <w:p w:rsidR="001B3416" w:rsidRPr="00100F37" w:rsidRDefault="001B3416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 xml:space="preserve">EVALUACIÓN </w:t>
      </w:r>
    </w:p>
    <w:p w:rsidR="00100F37" w:rsidRPr="00100F37" w:rsidRDefault="00100F37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>1. Indica en la línea que está debajo de cada una de las propuestas del cuadro si es una mezcla homogénea o heterogénea.</w:t>
      </w:r>
    </w:p>
    <w:p w:rsidR="00100F37" w:rsidRPr="00100F37" w:rsidRDefault="00100F37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>Jugo natural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 xml:space="preserve">             Agua mineral gasificada  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Acero</w:t>
      </w:r>
    </w:p>
    <w:p w:rsidR="00100F37" w:rsidRPr="00100F37" w:rsidRDefault="00100F37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>……………………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…………………………………..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…………………………….</w:t>
      </w:r>
    </w:p>
    <w:p w:rsidR="00100F37" w:rsidRPr="00100F37" w:rsidRDefault="00100F37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>Suero fisiológico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Alcohol (desinfectante)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Gas natural</w:t>
      </w:r>
    </w:p>
    <w:p w:rsidR="00100F37" w:rsidRPr="00100F37" w:rsidRDefault="00100F37" w:rsidP="001B3416">
      <w:pPr>
        <w:tabs>
          <w:tab w:val="left" w:pos="142"/>
          <w:tab w:val="left" w:pos="284"/>
        </w:tabs>
        <w:rPr>
          <w:rFonts w:asciiTheme="majorHAnsi" w:hAnsiTheme="majorHAnsi"/>
        </w:rPr>
      </w:pPr>
      <w:r w:rsidRPr="00100F37">
        <w:rPr>
          <w:rFonts w:asciiTheme="majorHAnsi" w:hAnsiTheme="majorHAnsi"/>
        </w:rPr>
        <w:t>…………………………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……………………………………..</w:t>
      </w:r>
      <w:r w:rsidRPr="00100F37">
        <w:rPr>
          <w:rFonts w:asciiTheme="majorHAnsi" w:hAnsiTheme="majorHAnsi"/>
        </w:rPr>
        <w:tab/>
      </w:r>
      <w:r w:rsidRPr="00100F37">
        <w:rPr>
          <w:rFonts w:asciiTheme="majorHAnsi" w:hAnsiTheme="majorHAnsi"/>
        </w:rPr>
        <w:tab/>
        <w:t>………………………</w:t>
      </w:r>
    </w:p>
    <w:p w:rsidR="00100F37" w:rsidRPr="00100F37" w:rsidRDefault="00100F37" w:rsidP="00766544">
      <w:pPr>
        <w:tabs>
          <w:tab w:val="left" w:pos="142"/>
          <w:tab w:val="left" w:pos="284"/>
        </w:tabs>
        <w:rPr>
          <w:rFonts w:asciiTheme="majorHAnsi" w:hAnsiTheme="majorHAnsi"/>
        </w:rPr>
      </w:pPr>
    </w:p>
    <w:p w:rsidR="00100F37" w:rsidRPr="00766544" w:rsidRDefault="00766544" w:rsidP="00766544">
      <w:pPr>
        <w:tabs>
          <w:tab w:val="left" w:pos="142"/>
          <w:tab w:val="left" w:pos="284"/>
        </w:tabs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Pr="00766544">
        <w:rPr>
          <w:rFonts w:asciiTheme="majorHAnsi" w:hAnsiTheme="majorHAnsi"/>
        </w:rPr>
        <w:t xml:space="preserve"> Completa</w:t>
      </w:r>
      <w:r w:rsidR="00100F37" w:rsidRPr="00766544">
        <w:rPr>
          <w:rFonts w:asciiTheme="majorHAnsi" w:hAnsiTheme="majorHAnsi"/>
        </w:rPr>
        <w:t xml:space="preserve"> la siguiente tabla cuando corresponda, usando la información anterior</w:t>
      </w:r>
    </w:p>
    <w:p w:rsidR="00100F37" w:rsidRDefault="00100F37" w:rsidP="00766544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SOLUCION</w:t>
            </w: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SOLUTO</w:t>
            </w: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SOLVENTE</w:t>
            </w: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100F37" w:rsidTr="00100F37"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100F37" w:rsidRDefault="00100F37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  <w:tr w:rsidR="00766544" w:rsidTr="00100F37">
        <w:tc>
          <w:tcPr>
            <w:tcW w:w="1765" w:type="dxa"/>
          </w:tcPr>
          <w:p w:rsidR="00766544" w:rsidRDefault="00766544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766544" w:rsidRDefault="00766544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766544" w:rsidRDefault="00766544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766544" w:rsidRDefault="00766544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:rsidR="00766544" w:rsidRDefault="00766544" w:rsidP="00766544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Theme="majorHAnsi" w:hAnsiTheme="majorHAnsi"/>
              </w:rPr>
            </w:pPr>
          </w:p>
        </w:tc>
      </w:tr>
    </w:tbl>
    <w:p w:rsidR="00766544" w:rsidRPr="00766544" w:rsidRDefault="00766544" w:rsidP="00766544">
      <w:pPr>
        <w:pStyle w:val="Prrafodelista"/>
        <w:tabs>
          <w:tab w:val="left" w:pos="142"/>
          <w:tab w:val="left" w:pos="284"/>
        </w:tabs>
        <w:ind w:left="0"/>
        <w:rPr>
          <w:rFonts w:asciiTheme="majorHAnsi" w:hAnsiTheme="majorHAnsi"/>
        </w:rPr>
      </w:pPr>
    </w:p>
    <w:p w:rsidR="00100F37" w:rsidRPr="00766544" w:rsidRDefault="00766544" w:rsidP="00766544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</w:rPr>
      </w:pPr>
      <w:r>
        <w:t>Escribe dos ejemplos de soluciones diferentes a las propuestas en la pregunta 1.</w:t>
      </w:r>
    </w:p>
    <w:p w:rsidR="00766544" w:rsidRPr="00100F37" w:rsidRDefault="00766544" w:rsidP="00766544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Theme="majorHAnsi" w:hAnsiTheme="majorHAnsi"/>
        </w:rPr>
      </w:pPr>
      <w:r>
        <w:t>Explica cómo prepararías una solución acuosa cualquiera.</w:t>
      </w:r>
    </w:p>
    <w:sectPr w:rsidR="00766544" w:rsidRPr="00100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4F0"/>
    <w:multiLevelType w:val="hybridMultilevel"/>
    <w:tmpl w:val="6492C7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515"/>
    <w:multiLevelType w:val="hybridMultilevel"/>
    <w:tmpl w:val="85A6A774"/>
    <w:lvl w:ilvl="0" w:tplc="F6AE3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47A63"/>
    <w:multiLevelType w:val="hybridMultilevel"/>
    <w:tmpl w:val="FD42849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2746"/>
    <w:multiLevelType w:val="hybridMultilevel"/>
    <w:tmpl w:val="E7BA49E6"/>
    <w:lvl w:ilvl="0" w:tplc="50448F36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3909"/>
    <w:multiLevelType w:val="hybridMultilevel"/>
    <w:tmpl w:val="58948EF2"/>
    <w:lvl w:ilvl="0" w:tplc="97201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0D45"/>
    <w:multiLevelType w:val="hybridMultilevel"/>
    <w:tmpl w:val="464059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E"/>
    <w:rsid w:val="00100F37"/>
    <w:rsid w:val="00155C5D"/>
    <w:rsid w:val="001B3416"/>
    <w:rsid w:val="00230CA8"/>
    <w:rsid w:val="002A2584"/>
    <w:rsid w:val="002B5146"/>
    <w:rsid w:val="002E7BEB"/>
    <w:rsid w:val="003C74A1"/>
    <w:rsid w:val="003F2EF2"/>
    <w:rsid w:val="00415DD9"/>
    <w:rsid w:val="005906B3"/>
    <w:rsid w:val="005972C8"/>
    <w:rsid w:val="005E1309"/>
    <w:rsid w:val="00617796"/>
    <w:rsid w:val="0063268E"/>
    <w:rsid w:val="00633C62"/>
    <w:rsid w:val="00766544"/>
    <w:rsid w:val="00A4292A"/>
    <w:rsid w:val="00B223D3"/>
    <w:rsid w:val="00B9354C"/>
    <w:rsid w:val="00D45144"/>
    <w:rsid w:val="00F062BE"/>
    <w:rsid w:val="00F63FFE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31929B-9C6C-42A7-A12B-6952AFD6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2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E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MNnxhD5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OeGGfpi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emplos.co/40-ejemplos-de-disolucio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HA_TEiG2hk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jemolima</dc:creator>
  <cp:keywords/>
  <dc:description/>
  <cp:lastModifiedBy>Equipo</cp:lastModifiedBy>
  <cp:revision>2</cp:revision>
  <dcterms:created xsi:type="dcterms:W3CDTF">2020-05-05T00:18:00Z</dcterms:created>
  <dcterms:modified xsi:type="dcterms:W3CDTF">2020-05-05T00:18:00Z</dcterms:modified>
</cp:coreProperties>
</file>