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AAB118" w14:textId="298E5E72" w:rsidR="007362C1" w:rsidRPr="009F1F28" w:rsidRDefault="007362C1" w:rsidP="007362C1">
      <w:pPr>
        <w:spacing w:after="0" w:line="240" w:lineRule="auto"/>
        <w:jc w:val="center"/>
        <w:rPr>
          <w:rFonts w:asciiTheme="majorHAnsi" w:eastAsia="Times New Roman" w:hAnsiTheme="majorHAnsi" w:cs="Arial"/>
          <w:b/>
          <w:i/>
          <w:sz w:val="32"/>
          <w:szCs w:val="30"/>
          <w:u w:val="single"/>
          <w:lang w:eastAsia="es-CL"/>
        </w:rPr>
      </w:pPr>
      <w:bookmarkStart w:id="0" w:name="_GoBack"/>
      <w:bookmarkEnd w:id="0"/>
      <w:r>
        <w:rPr>
          <w:rFonts w:asciiTheme="majorHAnsi" w:eastAsia="Times New Roman" w:hAnsiTheme="majorHAnsi" w:cs="Arial"/>
          <w:b/>
          <w:sz w:val="32"/>
          <w:szCs w:val="30"/>
          <w:u w:val="single"/>
          <w:lang w:eastAsia="es-CL"/>
        </w:rPr>
        <w:t xml:space="preserve">Guía de </w:t>
      </w:r>
      <w:r w:rsidR="00E5415C">
        <w:rPr>
          <w:rFonts w:asciiTheme="majorHAnsi" w:eastAsia="Times New Roman" w:hAnsiTheme="majorHAnsi" w:cs="Arial"/>
          <w:b/>
          <w:sz w:val="32"/>
          <w:szCs w:val="30"/>
          <w:u w:val="single"/>
          <w:lang w:eastAsia="es-CL"/>
        </w:rPr>
        <w:t>Aprendizaje</w:t>
      </w:r>
      <w:r>
        <w:rPr>
          <w:rFonts w:asciiTheme="majorHAnsi" w:eastAsia="Times New Roman" w:hAnsiTheme="majorHAnsi" w:cs="Arial"/>
          <w:b/>
          <w:sz w:val="32"/>
          <w:szCs w:val="30"/>
          <w:u w:val="single"/>
          <w:lang w:eastAsia="es-CL"/>
        </w:rPr>
        <w:t>:</w:t>
      </w:r>
      <w:r w:rsidR="002529F6" w:rsidRPr="002529F6">
        <w:rPr>
          <w:rFonts w:asciiTheme="majorHAnsi" w:eastAsia="Times New Roman" w:hAnsiTheme="majorHAnsi" w:cs="Arial"/>
          <w:b/>
          <w:sz w:val="32"/>
          <w:szCs w:val="30"/>
          <w:lang w:eastAsia="es-CL"/>
        </w:rPr>
        <w:t xml:space="preserve"> </w:t>
      </w:r>
      <w:r w:rsidRPr="009F1F28">
        <w:rPr>
          <w:rFonts w:asciiTheme="majorHAnsi" w:eastAsia="Times New Roman" w:hAnsiTheme="majorHAnsi" w:cs="Arial"/>
          <w:b/>
          <w:i/>
          <w:sz w:val="32"/>
          <w:szCs w:val="30"/>
          <w:u w:val="single"/>
          <w:lang w:eastAsia="es-CL"/>
        </w:rPr>
        <w:t>“</w:t>
      </w:r>
      <w:r w:rsidR="002529F6">
        <w:rPr>
          <w:rFonts w:asciiTheme="majorHAnsi" w:eastAsia="Times New Roman" w:hAnsiTheme="majorHAnsi" w:cs="Arial"/>
          <w:b/>
          <w:i/>
          <w:sz w:val="32"/>
          <w:szCs w:val="30"/>
          <w:u w:val="single"/>
          <w:lang w:eastAsia="es-CL"/>
        </w:rPr>
        <w:t>Relatividad</w:t>
      </w:r>
      <w:r w:rsidRPr="009F1F28">
        <w:rPr>
          <w:rFonts w:asciiTheme="majorHAnsi" w:eastAsia="Times New Roman" w:hAnsiTheme="majorHAnsi" w:cs="Arial"/>
          <w:b/>
          <w:i/>
          <w:sz w:val="32"/>
          <w:szCs w:val="30"/>
          <w:u w:val="single"/>
          <w:lang w:eastAsia="es-C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302"/>
      </w:tblGrid>
      <w:tr w:rsidR="00FB12C5" w:rsidRPr="00FB12C5" w14:paraId="2263AE64" w14:textId="77777777" w:rsidTr="008E3902">
        <w:tc>
          <w:tcPr>
            <w:tcW w:w="8838" w:type="dxa"/>
            <w:gridSpan w:val="2"/>
          </w:tcPr>
          <w:p w14:paraId="36DB9EB1" w14:textId="2264A588" w:rsidR="00FB12C5" w:rsidRPr="00FB12C5" w:rsidRDefault="004F4EBC" w:rsidP="008E3902">
            <w:pPr>
              <w:rPr>
                <w:rFonts w:asciiTheme="majorHAnsi" w:eastAsia="Times New Roman" w:hAnsiTheme="majorHAnsi" w:cs="Arial"/>
                <w:sz w:val="28"/>
                <w:szCs w:val="30"/>
                <w:lang w:eastAsia="es-CL"/>
              </w:rPr>
            </w:pPr>
            <w:r w:rsidRPr="00FB12C5">
              <w:rPr>
                <w:rFonts w:asciiTheme="majorHAnsi" w:eastAsia="Times New Roman" w:hAnsiTheme="majorHAnsi" w:cs="Arial"/>
                <w:sz w:val="28"/>
                <w:szCs w:val="30"/>
                <w:lang w:eastAsia="es-CL"/>
              </w:rPr>
              <w:t>Nombre: _________</w:t>
            </w:r>
            <w:r>
              <w:rPr>
                <w:rFonts w:asciiTheme="majorHAnsi" w:eastAsia="Times New Roman" w:hAnsiTheme="majorHAnsi" w:cs="Arial"/>
                <w:sz w:val="28"/>
                <w:szCs w:val="30"/>
                <w:lang w:eastAsia="es-CL"/>
              </w:rPr>
              <w:t>_______</w:t>
            </w:r>
            <w:r w:rsidRPr="00FB12C5">
              <w:rPr>
                <w:rFonts w:asciiTheme="majorHAnsi" w:eastAsia="Times New Roman" w:hAnsiTheme="majorHAnsi" w:cs="Arial"/>
                <w:sz w:val="28"/>
                <w:szCs w:val="30"/>
                <w:lang w:eastAsia="es-CL"/>
              </w:rPr>
              <w:t>______________________________________</w:t>
            </w:r>
          </w:p>
        </w:tc>
      </w:tr>
      <w:tr w:rsidR="004F4EBC" w:rsidRPr="00FB12C5" w14:paraId="5F18EA06" w14:textId="77777777" w:rsidTr="004F4EBC">
        <w:tc>
          <w:tcPr>
            <w:tcW w:w="4536" w:type="dxa"/>
          </w:tcPr>
          <w:p w14:paraId="6525EDBF" w14:textId="4EA453B8" w:rsidR="004F4EBC" w:rsidRPr="00FB12C5" w:rsidRDefault="004F4EBC" w:rsidP="008E3902">
            <w:pPr>
              <w:rPr>
                <w:rFonts w:asciiTheme="majorHAnsi" w:eastAsia="Times New Roman" w:hAnsiTheme="majorHAnsi" w:cs="Arial"/>
                <w:sz w:val="28"/>
                <w:szCs w:val="30"/>
                <w:lang w:eastAsia="es-CL"/>
              </w:rPr>
            </w:pPr>
            <w:r w:rsidRPr="008E3902">
              <w:rPr>
                <w:rFonts w:asciiTheme="majorHAnsi" w:eastAsia="Times New Roman" w:hAnsiTheme="majorHAnsi" w:cs="Arial"/>
                <w:b/>
                <w:sz w:val="28"/>
                <w:szCs w:val="30"/>
                <w:lang w:eastAsia="es-CL"/>
              </w:rPr>
              <w:t>Fecha:</w:t>
            </w:r>
          </w:p>
        </w:tc>
        <w:tc>
          <w:tcPr>
            <w:tcW w:w="4302" w:type="dxa"/>
            <w:vAlign w:val="center"/>
          </w:tcPr>
          <w:p w14:paraId="7B1E93CC" w14:textId="77777777" w:rsidR="004F4EBC" w:rsidRPr="00FB12C5" w:rsidRDefault="004F4EBC" w:rsidP="004F4EBC">
            <w:pPr>
              <w:rPr>
                <w:rFonts w:asciiTheme="majorHAnsi" w:eastAsia="Times New Roman" w:hAnsiTheme="majorHAnsi" w:cs="Arial"/>
                <w:sz w:val="28"/>
                <w:szCs w:val="30"/>
                <w:lang w:eastAsia="es-CL"/>
              </w:rPr>
            </w:pPr>
            <w:r w:rsidRPr="00FB12C5">
              <w:rPr>
                <w:rFonts w:asciiTheme="majorHAnsi" w:eastAsia="Times New Roman" w:hAnsiTheme="majorHAnsi" w:cs="Arial"/>
                <w:sz w:val="28"/>
                <w:szCs w:val="30"/>
                <w:lang w:eastAsia="es-CL"/>
              </w:rPr>
              <w:t>Curso:</w:t>
            </w:r>
            <w:r>
              <w:rPr>
                <w:rFonts w:asciiTheme="majorHAnsi" w:eastAsia="Times New Roman" w:hAnsiTheme="majorHAnsi" w:cs="Arial"/>
                <w:sz w:val="28"/>
                <w:szCs w:val="30"/>
                <w:lang w:eastAsia="es-CL"/>
              </w:rPr>
              <w:t xml:space="preserve"> Segundo Medio</w:t>
            </w:r>
          </w:p>
        </w:tc>
      </w:tr>
    </w:tbl>
    <w:p w14:paraId="59D6DE31" w14:textId="77777777" w:rsidR="00C75993" w:rsidRPr="0046624C" w:rsidRDefault="00C75993" w:rsidP="00970763">
      <w:pPr>
        <w:spacing w:after="0" w:line="240" w:lineRule="auto"/>
        <w:jc w:val="both"/>
        <w:rPr>
          <w:rFonts w:asciiTheme="majorHAnsi" w:hAnsiTheme="majorHAnsi" w:cstheme="majorHAnsi"/>
          <w:sz w:val="4"/>
          <w:szCs w:val="4"/>
        </w:r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102"/>
      </w:tblGrid>
      <w:tr w:rsidR="007362C1" w14:paraId="3ED71AB0" w14:textId="77777777" w:rsidTr="007362C1">
        <w:trPr>
          <w:jc w:val="center"/>
        </w:trPr>
        <w:tc>
          <w:tcPr>
            <w:tcW w:w="0" w:type="auto"/>
          </w:tcPr>
          <w:p w14:paraId="2316DADD" w14:textId="5D2AD117" w:rsidR="007362C1" w:rsidRDefault="007362C1" w:rsidP="008E3902">
            <w:pPr>
              <w:rPr>
                <w:rFonts w:asciiTheme="majorHAnsi" w:hAnsiTheme="majorHAnsi" w:cstheme="majorHAnsi"/>
                <w:sz w:val="24"/>
                <w:szCs w:val="24"/>
                <w:lang w:val="es-ES"/>
              </w:rPr>
            </w:pPr>
            <w:r w:rsidRPr="007362C1">
              <w:rPr>
                <w:rFonts w:asciiTheme="majorHAnsi" w:hAnsiTheme="majorHAnsi" w:cstheme="majorHAnsi"/>
                <w:b/>
                <w:i/>
                <w:sz w:val="24"/>
                <w:szCs w:val="24"/>
                <w:lang w:val="es-ES"/>
              </w:rPr>
              <w:t>Objetivo:</w:t>
            </w:r>
            <w:r w:rsidRPr="008E3902">
              <w:rPr>
                <w:rFonts w:asciiTheme="majorHAnsi" w:hAnsiTheme="majorHAnsi" w:cstheme="majorHAnsi"/>
                <w:sz w:val="24"/>
                <w:szCs w:val="24"/>
                <w:lang w:val="es-ES"/>
              </w:rPr>
              <w:t xml:space="preserve"> </w:t>
            </w:r>
            <w:r w:rsidR="002529F6">
              <w:rPr>
                <w:rFonts w:asciiTheme="majorHAnsi" w:hAnsiTheme="majorHAnsi" w:cstheme="majorHAnsi"/>
                <w:sz w:val="24"/>
                <w:szCs w:val="24"/>
                <w:lang w:val="es-ES"/>
              </w:rPr>
              <w:t>Analizar la relatividad del movimiento de un cuerpo</w:t>
            </w:r>
          </w:p>
        </w:tc>
      </w:tr>
    </w:tbl>
    <w:p w14:paraId="6C79FEE8" w14:textId="77777777" w:rsidR="00BF2C90" w:rsidRPr="00A040C9" w:rsidRDefault="00BF2C90" w:rsidP="00BF2C90">
      <w:pPr>
        <w:pStyle w:val="Normal1"/>
        <w:rPr>
          <w:rStyle w:val="nfasisintenso"/>
          <w:color w:val="0070C0"/>
        </w:rPr>
      </w:pPr>
      <w:r>
        <w:rPr>
          <w:rStyle w:val="nfasisintenso"/>
          <w:color w:val="0070C0"/>
        </w:rPr>
        <w:t>Introducción</w:t>
      </w:r>
    </w:p>
    <w:p w14:paraId="1F35077D" w14:textId="77777777" w:rsidR="00BF2C90" w:rsidRPr="003952FA" w:rsidRDefault="00BF2C90" w:rsidP="00BF2C90">
      <w:pPr>
        <w:jc w:val="both"/>
        <w:rPr>
          <w:rFonts w:ascii="Arial" w:hAnsi="Arial" w:cs="Arial"/>
          <w:sz w:val="2"/>
          <w:lang w:val="es-ES_tradnl"/>
        </w:rPr>
      </w:pPr>
    </w:p>
    <w:p w14:paraId="2FA9A83F" w14:textId="3DF84704" w:rsidR="00BF2C90" w:rsidRDefault="00BF2C90" w:rsidP="00BF2C90">
      <w:pPr>
        <w:ind w:firstLine="851"/>
        <w:jc w:val="both"/>
        <w:rPr>
          <w:rFonts w:ascii="Arial" w:hAnsi="Arial" w:cs="Arial"/>
          <w:lang w:val="es-ES_tradnl"/>
        </w:rPr>
      </w:pPr>
      <w:r>
        <w:rPr>
          <w:rFonts w:ascii="Arial" w:hAnsi="Arial" w:cs="Arial"/>
          <w:lang w:val="es-ES_tradnl"/>
        </w:rPr>
        <w:t xml:space="preserve">Esta guía esta diseñada para ser la continuación de la guía de velocidad y rapidez, por lo </w:t>
      </w:r>
      <w:r w:rsidR="00243FBE">
        <w:rPr>
          <w:rFonts w:ascii="Arial" w:hAnsi="Arial" w:cs="Arial"/>
          <w:lang w:val="es-ES_tradnl"/>
        </w:rPr>
        <w:t>tanto,</w:t>
      </w:r>
      <w:r>
        <w:rPr>
          <w:rFonts w:ascii="Arial" w:hAnsi="Arial" w:cs="Arial"/>
          <w:lang w:val="es-ES_tradnl"/>
        </w:rPr>
        <w:t xml:space="preserve"> si no ha realizado la anterior se ruega </w:t>
      </w:r>
      <w:r w:rsidR="00243FBE">
        <w:rPr>
          <w:rFonts w:ascii="Arial" w:hAnsi="Arial" w:cs="Arial"/>
          <w:lang w:val="es-ES_tradnl"/>
        </w:rPr>
        <w:t>realizarla antes.</w:t>
      </w:r>
    </w:p>
    <w:p w14:paraId="3C0FB3D8" w14:textId="39209DAC" w:rsidR="003A4303" w:rsidRDefault="00E150D7" w:rsidP="00243FBE">
      <w:pPr>
        <w:ind w:firstLine="851"/>
        <w:jc w:val="both"/>
        <w:rPr>
          <w:rFonts w:ascii="Arial" w:hAnsi="Arial" w:cs="Arial"/>
          <w:lang w:val="es-ES_tradnl"/>
        </w:rPr>
      </w:pPr>
      <w:r>
        <w:rPr>
          <w:rFonts w:ascii="Arial" w:hAnsi="Arial" w:cs="Arial"/>
          <w:lang w:val="es-ES_tradnl"/>
        </w:rPr>
        <w:t>Para introducir el tema de relatividad de movimiento, supongamos que u</w:t>
      </w:r>
      <w:r w:rsidR="00243FBE" w:rsidRPr="00243FBE">
        <w:rPr>
          <w:rFonts w:ascii="Arial" w:hAnsi="Arial" w:cs="Arial"/>
          <w:lang w:val="es-ES_tradnl"/>
        </w:rPr>
        <w:t>n objeto es soltado desde el mástil de un barco en movimiento, tal</w:t>
      </w:r>
      <w:r w:rsidR="00243FBE">
        <w:rPr>
          <w:rFonts w:ascii="Arial" w:hAnsi="Arial" w:cs="Arial"/>
          <w:lang w:val="es-ES_tradnl"/>
        </w:rPr>
        <w:t xml:space="preserve"> </w:t>
      </w:r>
      <w:r w:rsidR="00243FBE" w:rsidRPr="00243FBE">
        <w:rPr>
          <w:rFonts w:ascii="Arial" w:hAnsi="Arial" w:cs="Arial"/>
          <w:lang w:val="es-ES_tradnl"/>
        </w:rPr>
        <w:t>como se representa a continuación:</w:t>
      </w:r>
      <w:r w:rsidR="003A4303" w:rsidRPr="003A4303">
        <w:rPr>
          <w:rFonts w:ascii="Arial" w:hAnsi="Arial" w:cs="Arial"/>
          <w:lang w:val="es-ES_tradn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5022"/>
      </w:tblGrid>
      <w:tr w:rsidR="00B51321" w14:paraId="79F32806" w14:textId="77777777" w:rsidTr="009547A9">
        <w:tc>
          <w:tcPr>
            <w:tcW w:w="3256" w:type="dxa"/>
          </w:tcPr>
          <w:p w14:paraId="55676C8C" w14:textId="005359B5" w:rsidR="003A4303" w:rsidRDefault="003A4303" w:rsidP="00243FBE">
            <w:pPr>
              <w:jc w:val="both"/>
              <w:rPr>
                <w:rFonts w:ascii="Arial" w:hAnsi="Arial" w:cs="Arial"/>
                <w:lang w:val="es-ES_tradnl"/>
              </w:rPr>
            </w:pPr>
            <w:r w:rsidRPr="003A4303">
              <w:rPr>
                <w:rFonts w:ascii="Arial" w:hAnsi="Arial" w:cs="Arial"/>
                <w:noProof/>
                <w:lang w:eastAsia="es-CL"/>
              </w:rPr>
              <w:drawing>
                <wp:inline distT="0" distB="0" distL="0" distR="0" wp14:anchorId="18A51B0C" wp14:editId="2E74AEB4">
                  <wp:extent cx="2286000" cy="18719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8967" r="1621"/>
                          <a:stretch/>
                        </pic:blipFill>
                        <pic:spPr bwMode="auto">
                          <a:xfrm>
                            <a:off x="0" y="0"/>
                            <a:ext cx="2313761" cy="18947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72" w:type="dxa"/>
            <w:vAlign w:val="center"/>
          </w:tcPr>
          <w:p w14:paraId="7BBC180A" w14:textId="013CC026" w:rsidR="003A4303" w:rsidRDefault="003A4303" w:rsidP="00B51321">
            <w:pPr>
              <w:jc w:val="both"/>
              <w:rPr>
                <w:rFonts w:ascii="Arial" w:hAnsi="Arial" w:cs="Arial"/>
                <w:lang w:val="es-ES_tradnl"/>
              </w:rPr>
            </w:pPr>
            <w:r w:rsidRPr="003A4303">
              <w:rPr>
                <w:rFonts w:ascii="Arial" w:hAnsi="Arial" w:cs="Arial"/>
                <w:lang w:val="es-ES_tradnl"/>
              </w:rPr>
              <w:t>Un observador al interior</w:t>
            </w:r>
            <w:r w:rsidR="00B51321">
              <w:rPr>
                <w:rFonts w:ascii="Arial" w:hAnsi="Arial" w:cs="Arial"/>
                <w:lang w:val="es-ES_tradnl"/>
              </w:rPr>
              <w:t xml:space="preserve"> </w:t>
            </w:r>
            <w:r w:rsidRPr="003A4303">
              <w:rPr>
                <w:rFonts w:ascii="Arial" w:hAnsi="Arial" w:cs="Arial"/>
                <w:lang w:val="es-ES_tradnl"/>
              </w:rPr>
              <w:t>del barco vería que, al caer,</w:t>
            </w:r>
            <w:r w:rsidR="00B51321">
              <w:rPr>
                <w:rFonts w:ascii="Arial" w:hAnsi="Arial" w:cs="Arial"/>
                <w:lang w:val="es-ES_tradnl"/>
              </w:rPr>
              <w:t xml:space="preserve"> </w:t>
            </w:r>
            <w:r w:rsidRPr="003A4303">
              <w:rPr>
                <w:rFonts w:ascii="Arial" w:hAnsi="Arial" w:cs="Arial"/>
                <w:lang w:val="es-ES_tradnl"/>
              </w:rPr>
              <w:t>el objeto describe una</w:t>
            </w:r>
            <w:r w:rsidR="00B51321">
              <w:rPr>
                <w:rFonts w:ascii="Arial" w:hAnsi="Arial" w:cs="Arial"/>
                <w:lang w:val="es-ES_tradnl"/>
              </w:rPr>
              <w:t xml:space="preserve"> </w:t>
            </w:r>
            <w:r w:rsidRPr="003A4303">
              <w:rPr>
                <w:rFonts w:ascii="Arial" w:hAnsi="Arial" w:cs="Arial"/>
                <w:lang w:val="es-ES_tradnl"/>
              </w:rPr>
              <w:t>trayectoria recta, como</w:t>
            </w:r>
            <w:r w:rsidR="00B51321">
              <w:rPr>
                <w:rFonts w:ascii="Arial" w:hAnsi="Arial" w:cs="Arial"/>
                <w:lang w:val="es-ES_tradnl"/>
              </w:rPr>
              <w:t xml:space="preserve"> </w:t>
            </w:r>
            <w:r w:rsidRPr="003A4303">
              <w:rPr>
                <w:rFonts w:ascii="Arial" w:hAnsi="Arial" w:cs="Arial"/>
                <w:lang w:val="es-ES_tradnl"/>
              </w:rPr>
              <w:t>si el sistema (barco) se</w:t>
            </w:r>
            <w:r w:rsidR="00B51321">
              <w:rPr>
                <w:rFonts w:ascii="Arial" w:hAnsi="Arial" w:cs="Arial"/>
                <w:lang w:val="es-ES_tradnl"/>
              </w:rPr>
              <w:t xml:space="preserve"> </w:t>
            </w:r>
            <w:r w:rsidRPr="003A4303">
              <w:rPr>
                <w:rFonts w:ascii="Arial" w:hAnsi="Arial" w:cs="Arial"/>
                <w:lang w:val="es-ES_tradnl"/>
              </w:rPr>
              <w:t>encontrará en reposo.</w:t>
            </w:r>
          </w:p>
        </w:tc>
      </w:tr>
    </w:tbl>
    <w:p w14:paraId="02BDA87B" w14:textId="11339F5B" w:rsidR="00BF2C90" w:rsidRPr="009547A9" w:rsidRDefault="00BF2C90" w:rsidP="009547A9">
      <w:pPr>
        <w:spacing w:after="0"/>
        <w:ind w:firstLine="851"/>
        <w:jc w:val="both"/>
        <w:rPr>
          <w:rFonts w:ascii="Arial" w:hAnsi="Arial" w:cs="Arial"/>
          <w:sz w:val="2"/>
          <w:szCs w:val="2"/>
          <w:lang w:val="es-ES_tradn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6"/>
      </w:tblGrid>
      <w:tr w:rsidR="009547A9" w14:paraId="37FFECDD" w14:textId="77777777" w:rsidTr="009547A9">
        <w:trPr>
          <w:jc w:val="center"/>
        </w:trPr>
        <w:tc>
          <w:tcPr>
            <w:tcW w:w="7508" w:type="dxa"/>
          </w:tcPr>
          <w:p w14:paraId="1797DCD7" w14:textId="489C0A43" w:rsidR="009547A9" w:rsidRDefault="009547A9" w:rsidP="00243FBE">
            <w:pPr>
              <w:jc w:val="both"/>
              <w:rPr>
                <w:rFonts w:ascii="Arial" w:hAnsi="Arial" w:cs="Arial"/>
                <w:lang w:val="es-ES_tradnl"/>
              </w:rPr>
            </w:pPr>
            <w:r w:rsidRPr="00243FBE">
              <w:rPr>
                <w:rFonts w:ascii="Arial" w:hAnsi="Arial" w:cs="Arial"/>
                <w:noProof/>
                <w:lang w:eastAsia="es-CL"/>
              </w:rPr>
              <w:drawing>
                <wp:inline distT="0" distB="0" distL="0" distR="0" wp14:anchorId="2542982A" wp14:editId="1C999066">
                  <wp:extent cx="5010150" cy="33922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1148" cy="3420012"/>
                          </a:xfrm>
                          <a:prstGeom prst="rect">
                            <a:avLst/>
                          </a:prstGeom>
                          <a:noFill/>
                          <a:ln>
                            <a:noFill/>
                          </a:ln>
                        </pic:spPr>
                      </pic:pic>
                    </a:graphicData>
                  </a:graphic>
                </wp:inline>
              </w:drawing>
            </w:r>
          </w:p>
        </w:tc>
      </w:tr>
      <w:tr w:rsidR="009547A9" w14:paraId="26B8D769" w14:textId="77777777" w:rsidTr="009547A9">
        <w:trPr>
          <w:jc w:val="center"/>
        </w:trPr>
        <w:tc>
          <w:tcPr>
            <w:tcW w:w="7508" w:type="dxa"/>
          </w:tcPr>
          <w:p w14:paraId="2FF6B635" w14:textId="7CF281A4" w:rsidR="009547A9" w:rsidRDefault="009547A9" w:rsidP="009547A9">
            <w:pPr>
              <w:jc w:val="both"/>
              <w:rPr>
                <w:rFonts w:ascii="Arial" w:hAnsi="Arial" w:cs="Arial"/>
                <w:lang w:val="es-ES_tradnl"/>
              </w:rPr>
            </w:pPr>
            <w:r w:rsidRPr="009547A9">
              <w:rPr>
                <w:rFonts w:ascii="Arial" w:hAnsi="Arial" w:cs="Arial"/>
                <w:lang w:val="es-ES_tradnl"/>
              </w:rPr>
              <w:t>En cambio, un observador en el</w:t>
            </w:r>
            <w:r>
              <w:rPr>
                <w:rFonts w:ascii="Arial" w:hAnsi="Arial" w:cs="Arial"/>
                <w:lang w:val="es-ES_tradnl"/>
              </w:rPr>
              <w:t xml:space="preserve"> </w:t>
            </w:r>
            <w:r w:rsidRPr="009547A9">
              <w:rPr>
                <w:rFonts w:ascii="Arial" w:hAnsi="Arial" w:cs="Arial"/>
                <w:lang w:val="es-ES_tradnl"/>
              </w:rPr>
              <w:t>muelle vería que al caer, el objeto</w:t>
            </w:r>
            <w:r>
              <w:rPr>
                <w:rFonts w:ascii="Arial" w:hAnsi="Arial" w:cs="Arial"/>
                <w:lang w:val="es-ES_tradnl"/>
              </w:rPr>
              <w:t xml:space="preserve"> </w:t>
            </w:r>
            <w:r w:rsidRPr="009547A9">
              <w:rPr>
                <w:rFonts w:ascii="Arial" w:hAnsi="Arial" w:cs="Arial"/>
                <w:lang w:val="es-ES_tradnl"/>
              </w:rPr>
              <w:t>describe una trayectoria curva.</w:t>
            </w:r>
          </w:p>
        </w:tc>
      </w:tr>
    </w:tbl>
    <w:p w14:paraId="04752454" w14:textId="77777777" w:rsidR="00B51321" w:rsidRDefault="00B51321" w:rsidP="00243FBE">
      <w:pPr>
        <w:ind w:firstLine="851"/>
        <w:jc w:val="both"/>
        <w:rPr>
          <w:rFonts w:ascii="Arial" w:hAnsi="Arial" w:cs="Arial"/>
          <w:lang w:val="es-ES_tradnl"/>
        </w:rPr>
      </w:pPr>
    </w:p>
    <w:p w14:paraId="25B565FB" w14:textId="5E32739B" w:rsidR="00243FBE" w:rsidRDefault="00E150D7" w:rsidP="00E150D7">
      <w:pPr>
        <w:ind w:firstLine="851"/>
        <w:jc w:val="both"/>
        <w:rPr>
          <w:rFonts w:ascii="Arial" w:hAnsi="Arial" w:cs="Arial"/>
          <w:lang w:val="es-ES_tradnl"/>
        </w:rPr>
      </w:pPr>
      <w:r w:rsidRPr="00E150D7">
        <w:rPr>
          <w:rFonts w:ascii="Arial" w:hAnsi="Arial" w:cs="Arial"/>
          <w:lang w:val="es-ES_tradnl"/>
        </w:rPr>
        <w:lastRenderedPageBreak/>
        <w:t>El movimiento es relativo con respecto al sistema de referencia que escojamos.</w:t>
      </w:r>
      <w:r>
        <w:rPr>
          <w:rFonts w:ascii="Arial" w:hAnsi="Arial" w:cs="Arial"/>
          <w:lang w:val="es-ES_tradnl"/>
        </w:rPr>
        <w:t xml:space="preserve"> </w:t>
      </w:r>
      <w:r w:rsidRPr="00E150D7">
        <w:rPr>
          <w:rFonts w:ascii="Arial" w:hAnsi="Arial" w:cs="Arial"/>
          <w:lang w:val="es-ES_tradnl"/>
        </w:rPr>
        <w:t>A partir de esto, es posible comprender que ciertos conceptos, como el reposo,</w:t>
      </w:r>
      <w:r>
        <w:rPr>
          <w:rFonts w:ascii="Arial" w:hAnsi="Arial" w:cs="Arial"/>
          <w:lang w:val="es-ES_tradnl"/>
        </w:rPr>
        <w:t xml:space="preserve"> </w:t>
      </w:r>
      <w:r w:rsidRPr="00E150D7">
        <w:rPr>
          <w:rFonts w:ascii="Arial" w:hAnsi="Arial" w:cs="Arial"/>
          <w:lang w:val="es-ES_tradnl"/>
        </w:rPr>
        <w:t>solo son válidos en determinados contextos, ya que un cuerpo puede estar en</w:t>
      </w:r>
      <w:r>
        <w:rPr>
          <w:rFonts w:ascii="Arial" w:hAnsi="Arial" w:cs="Arial"/>
          <w:lang w:val="es-ES_tradnl"/>
        </w:rPr>
        <w:t xml:space="preserve"> </w:t>
      </w:r>
      <w:r w:rsidRPr="00E150D7">
        <w:rPr>
          <w:rFonts w:ascii="Arial" w:hAnsi="Arial" w:cs="Arial"/>
          <w:lang w:val="es-ES_tradnl"/>
        </w:rPr>
        <w:t>movimiento respecto de un sistema de referencia y, a la vez, en reposo respecto</w:t>
      </w:r>
      <w:r>
        <w:rPr>
          <w:rFonts w:ascii="Arial" w:hAnsi="Arial" w:cs="Arial"/>
          <w:lang w:val="es-ES_tradnl"/>
        </w:rPr>
        <w:t xml:space="preserve"> </w:t>
      </w:r>
      <w:r w:rsidRPr="00E150D7">
        <w:rPr>
          <w:rFonts w:ascii="Arial" w:hAnsi="Arial" w:cs="Arial"/>
          <w:lang w:val="es-ES_tradnl"/>
        </w:rPr>
        <w:t>de otro. También, un cuerpo puede describir una trayectoria curva respecto de</w:t>
      </w:r>
      <w:r>
        <w:rPr>
          <w:rFonts w:ascii="Arial" w:hAnsi="Arial" w:cs="Arial"/>
          <w:lang w:val="es-ES_tradnl"/>
        </w:rPr>
        <w:t xml:space="preserve"> </w:t>
      </w:r>
      <w:r w:rsidRPr="00E150D7">
        <w:rPr>
          <w:rFonts w:ascii="Arial" w:hAnsi="Arial" w:cs="Arial"/>
          <w:lang w:val="es-ES_tradnl"/>
        </w:rPr>
        <w:t>un sistema de referencias y, a la vez, una trayectoria rectilínea respecto de otro.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3882"/>
      </w:tblGrid>
      <w:tr w:rsidR="00A4041D" w14:paraId="19D2D07D" w14:textId="77777777" w:rsidTr="004972C7">
        <w:tc>
          <w:tcPr>
            <w:tcW w:w="4414" w:type="dxa"/>
          </w:tcPr>
          <w:p w14:paraId="2C2ECA3B" w14:textId="724FD40A" w:rsidR="00152A52" w:rsidRDefault="00152A52" w:rsidP="00E150D7">
            <w:pPr>
              <w:jc w:val="both"/>
              <w:rPr>
                <w:rFonts w:ascii="Arial" w:hAnsi="Arial" w:cs="Arial"/>
                <w:lang w:val="es-ES_tradnl"/>
              </w:rPr>
            </w:pPr>
            <w:r>
              <w:rPr>
                <w:noProof/>
                <w:lang w:eastAsia="es-CL"/>
              </w:rPr>
              <w:drawing>
                <wp:inline distT="0" distB="0" distL="0" distR="0" wp14:anchorId="7E59D4B0" wp14:editId="11E6E22A">
                  <wp:extent cx="3009900" cy="229744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9454" cy="2365796"/>
                          </a:xfrm>
                          <a:prstGeom prst="rect">
                            <a:avLst/>
                          </a:prstGeom>
                          <a:noFill/>
                          <a:ln>
                            <a:noFill/>
                          </a:ln>
                        </pic:spPr>
                      </pic:pic>
                    </a:graphicData>
                  </a:graphic>
                </wp:inline>
              </w:drawing>
            </w:r>
          </w:p>
        </w:tc>
        <w:tc>
          <w:tcPr>
            <w:tcW w:w="4414" w:type="dxa"/>
          </w:tcPr>
          <w:p w14:paraId="70C35E9B" w14:textId="7C8FCE1D" w:rsidR="00152A52" w:rsidRDefault="00152A52" w:rsidP="00152A52">
            <w:pPr>
              <w:ind w:firstLine="851"/>
              <w:jc w:val="both"/>
              <w:rPr>
                <w:rFonts w:ascii="Arial" w:hAnsi="Arial" w:cs="Arial"/>
                <w:lang w:val="es-ES_tradnl"/>
              </w:rPr>
            </w:pPr>
            <w:r>
              <w:rPr>
                <w:rFonts w:ascii="Arial" w:hAnsi="Arial" w:cs="Arial"/>
                <w:lang w:val="es-ES_tradnl"/>
              </w:rPr>
              <w:t xml:space="preserve">Analizando otro ejemplo de relatividad del movimiento, cuando se viaje por automóvil se suelen observar como todo lo que esta a nuestro alrededor se mueve, sin embargo, en nuestra mente sabemos que somos nosotros los que nos movemos y no </w:t>
            </w:r>
            <w:r w:rsidR="004972C7">
              <w:rPr>
                <w:rFonts w:ascii="Arial" w:hAnsi="Arial" w:cs="Arial"/>
                <w:lang w:val="es-ES_tradnl"/>
              </w:rPr>
              <w:t>nuestro entorno. A este fenómeno es al que llamamos relatividad del movimiento.</w:t>
            </w:r>
          </w:p>
          <w:p w14:paraId="1A1103FD" w14:textId="77777777" w:rsidR="00152A52" w:rsidRDefault="00152A52" w:rsidP="00E150D7">
            <w:pPr>
              <w:jc w:val="both"/>
              <w:rPr>
                <w:rFonts w:ascii="Arial" w:hAnsi="Arial" w:cs="Arial"/>
                <w:lang w:val="es-ES_tradnl"/>
              </w:rPr>
            </w:pPr>
          </w:p>
        </w:tc>
      </w:tr>
    </w:tbl>
    <w:p w14:paraId="6648FA6C" w14:textId="77777777" w:rsidR="00A4041D" w:rsidRPr="00A4041D" w:rsidRDefault="00A4041D" w:rsidP="00A4041D">
      <w:pPr>
        <w:spacing w:after="0"/>
        <w:ind w:firstLine="851"/>
        <w:jc w:val="both"/>
        <w:rPr>
          <w:rFonts w:ascii="Arial" w:hAnsi="Arial" w:cs="Arial"/>
          <w:sz w:val="8"/>
          <w:szCs w:val="8"/>
          <w:lang w:val="es-ES_tradnl"/>
        </w:rPr>
      </w:pPr>
    </w:p>
    <w:p w14:paraId="2A855CDD" w14:textId="1FE0831A" w:rsidR="004972C7" w:rsidRDefault="004972C7" w:rsidP="00E150D7">
      <w:pPr>
        <w:ind w:firstLine="851"/>
        <w:jc w:val="both"/>
        <w:rPr>
          <w:rFonts w:ascii="Arial" w:hAnsi="Arial" w:cs="Arial"/>
          <w:lang w:val="es-ES_tradnl"/>
        </w:rPr>
      </w:pPr>
      <w:r>
        <w:rPr>
          <w:rFonts w:ascii="Arial" w:hAnsi="Arial" w:cs="Arial"/>
          <w:lang w:val="es-ES_tradnl"/>
        </w:rPr>
        <w:t xml:space="preserve">Por lo </w:t>
      </w:r>
      <w:r w:rsidR="00A4041D">
        <w:rPr>
          <w:rFonts w:ascii="Arial" w:hAnsi="Arial" w:cs="Arial"/>
          <w:lang w:val="es-ES_tradnl"/>
        </w:rPr>
        <w:t>tanto,</w:t>
      </w:r>
      <w:r>
        <w:rPr>
          <w:rFonts w:ascii="Arial" w:hAnsi="Arial" w:cs="Arial"/>
          <w:lang w:val="es-ES_tradnl"/>
        </w:rPr>
        <w:t xml:space="preserve"> un movimiento va a ser relativo, dependiendo de donde observemos dicho movimiento, si yo me encuentro en un auto en movimiento, observaré como todo lo que esta a mi alrededor se mueve, en cambio si</w:t>
      </w:r>
      <w:r w:rsidR="00A4041D">
        <w:rPr>
          <w:rFonts w:ascii="Arial" w:hAnsi="Arial" w:cs="Arial"/>
          <w:lang w:val="es-ES_tradnl"/>
        </w:rPr>
        <w:t xml:space="preserve"> se </w:t>
      </w:r>
      <w:r w:rsidR="000D72C7">
        <w:rPr>
          <w:rFonts w:ascii="Arial" w:hAnsi="Arial" w:cs="Arial"/>
          <w:lang w:val="es-ES_tradnl"/>
        </w:rPr>
        <w:t>está</w:t>
      </w:r>
      <w:r w:rsidR="00A4041D">
        <w:rPr>
          <w:rFonts w:ascii="Arial" w:hAnsi="Arial" w:cs="Arial"/>
          <w:lang w:val="es-ES_tradnl"/>
        </w:rPr>
        <w:t xml:space="preserve"> fuera del automóvil en estado de reposo (ósea quieto) </w:t>
      </w:r>
      <w:r w:rsidR="000D72C7">
        <w:rPr>
          <w:rFonts w:ascii="Arial" w:hAnsi="Arial" w:cs="Arial"/>
          <w:lang w:val="es-ES_tradnl"/>
        </w:rPr>
        <w:t>se observa como el automóvil se mueve.</w:t>
      </w:r>
    </w:p>
    <w:p w14:paraId="0312323F" w14:textId="50A04E03" w:rsidR="00973BA0" w:rsidRDefault="00973BA0" w:rsidP="00E150D7">
      <w:pPr>
        <w:ind w:firstLine="851"/>
        <w:jc w:val="both"/>
        <w:rPr>
          <w:rFonts w:ascii="Arial" w:hAnsi="Arial" w:cs="Arial"/>
          <w:lang w:val="es-ES_tradnl"/>
        </w:rPr>
      </w:pPr>
      <w:r>
        <w:rPr>
          <w:rFonts w:ascii="Arial" w:hAnsi="Arial" w:cs="Arial"/>
          <w:lang w:val="es-ES_tradnl"/>
        </w:rPr>
        <w:t>Referente a la velocidad que lleva un móvil, cuando nos acercamos a otro</w:t>
      </w:r>
      <w:r w:rsidR="00A019EE">
        <w:rPr>
          <w:rFonts w:ascii="Arial" w:hAnsi="Arial" w:cs="Arial"/>
          <w:lang w:val="es-ES_tradnl"/>
        </w:rPr>
        <w:t xml:space="preserve"> </w:t>
      </w:r>
      <w:r w:rsidR="0062744C">
        <w:rPr>
          <w:rFonts w:ascii="Arial" w:hAnsi="Arial" w:cs="Arial"/>
          <w:lang w:val="es-ES_tradnl"/>
        </w:rPr>
        <w:t>móvil sabemos</w:t>
      </w:r>
      <w:r>
        <w:rPr>
          <w:rFonts w:ascii="Arial" w:hAnsi="Arial" w:cs="Arial"/>
          <w:lang w:val="es-ES_tradnl"/>
        </w:rPr>
        <w:t xml:space="preserve"> que nosotros vamos mas </w:t>
      </w:r>
      <w:r w:rsidR="00750E10">
        <w:rPr>
          <w:rFonts w:ascii="Arial" w:hAnsi="Arial" w:cs="Arial"/>
          <w:lang w:val="es-ES_tradnl"/>
        </w:rPr>
        <w:t>rápido</w:t>
      </w:r>
      <w:r w:rsidR="00FC47DF">
        <w:rPr>
          <w:rFonts w:ascii="Arial" w:hAnsi="Arial" w:cs="Arial"/>
          <w:lang w:val="es-ES_tradnl"/>
        </w:rPr>
        <w:t>, y por eso nos acercamos, por el contrario si vemos como el otro móvil se aleja sabemos que ese móvil va mas rápido, entonces traducido a un lenguaje matemático sería de la siguiente manera.</w:t>
      </w:r>
    </w:p>
    <w:p w14:paraId="657A3F2D" w14:textId="65EC026C" w:rsidR="00FC47DF" w:rsidRDefault="00FC47DF" w:rsidP="0062744C">
      <w:pPr>
        <w:jc w:val="center"/>
        <w:rPr>
          <w:rFonts w:ascii="Arial" w:hAnsi="Arial" w:cs="Arial"/>
          <w:lang w:val="es-ES_tradnl"/>
        </w:rPr>
      </w:pPr>
      <w:r>
        <w:rPr>
          <w:noProof/>
          <w:lang w:eastAsia="es-CL"/>
        </w:rPr>
        <w:drawing>
          <wp:inline distT="0" distB="0" distL="0" distR="0" wp14:anchorId="496017EB" wp14:editId="509D6991">
            <wp:extent cx="3543300" cy="1864663"/>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69693" cy="1878552"/>
                    </a:xfrm>
                    <a:prstGeom prst="rect">
                      <a:avLst/>
                    </a:prstGeom>
                  </pic:spPr>
                </pic:pic>
              </a:graphicData>
            </a:graphic>
          </wp:inline>
        </w:drawing>
      </w:r>
    </w:p>
    <w:p w14:paraId="42CBAA1B" w14:textId="77777777" w:rsidR="00750E10" w:rsidRDefault="00750E10">
      <w:pPr>
        <w:rPr>
          <w:rFonts w:ascii="Arial" w:hAnsi="Arial" w:cs="Arial"/>
          <w:lang w:val="es-ES_tradnl"/>
        </w:rPr>
      </w:pPr>
      <w:r>
        <w:rPr>
          <w:rFonts w:ascii="Arial" w:hAnsi="Arial" w:cs="Arial"/>
          <w:lang w:val="es-ES_tradnl"/>
        </w:rPr>
        <w:br w:type="page"/>
      </w:r>
    </w:p>
    <w:p w14:paraId="2A25CF10" w14:textId="30DDA9E6" w:rsidR="0062744C" w:rsidRDefault="00750E10" w:rsidP="0062744C">
      <w:pPr>
        <w:ind w:firstLine="851"/>
        <w:jc w:val="both"/>
        <w:rPr>
          <w:rFonts w:ascii="Arial" w:hAnsi="Arial" w:cs="Arial"/>
          <w:lang w:val="es-ES_tradnl"/>
        </w:rPr>
      </w:pPr>
      <w:r>
        <w:rPr>
          <w:rFonts w:ascii="Arial" w:hAnsi="Arial" w:cs="Arial"/>
          <w:lang w:val="es-ES_tradnl"/>
        </w:rPr>
        <w:lastRenderedPageBreak/>
        <w:t>Ejemplo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4"/>
        <w:gridCol w:w="3434"/>
      </w:tblGrid>
      <w:tr w:rsidR="00750E10" w14:paraId="15C49D87" w14:textId="77777777" w:rsidTr="008C4448">
        <w:tc>
          <w:tcPr>
            <w:tcW w:w="5245" w:type="dxa"/>
          </w:tcPr>
          <w:p w14:paraId="099D383D" w14:textId="00D16E2E" w:rsidR="00750E10" w:rsidRDefault="008C4448" w:rsidP="00750E10">
            <w:pPr>
              <w:jc w:val="both"/>
              <w:rPr>
                <w:rFonts w:ascii="Arial" w:hAnsi="Arial" w:cs="Arial"/>
                <w:lang w:val="es-ES_tradnl"/>
              </w:rPr>
            </w:pPr>
            <w:r>
              <w:object w:dxaOrig="5790" w:dyaOrig="3195" w14:anchorId="19337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43.25pt" o:ole="">
                  <v:imagedata r:id="rId12" o:title=""/>
                </v:shape>
                <o:OLEObject Type="Embed" ProgID="PBrush" ShapeID="_x0000_i1025" DrawAspect="Content" ObjectID="_1650177804" r:id="rId13"/>
              </w:object>
            </w:r>
          </w:p>
        </w:tc>
        <w:tc>
          <w:tcPr>
            <w:tcW w:w="3583" w:type="dxa"/>
          </w:tcPr>
          <w:p w14:paraId="6F8328E4" w14:textId="356703CA" w:rsidR="00017E75" w:rsidRDefault="0089556E" w:rsidP="00C06250">
            <w:pPr>
              <w:jc w:val="both"/>
              <w:rPr>
                <w:rFonts w:ascii="Arial" w:hAnsi="Arial" w:cs="Arial"/>
                <w:lang w:val="es-ES_tradnl"/>
              </w:rPr>
            </w:pPr>
            <w:r>
              <w:rPr>
                <w:rFonts w:ascii="Arial" w:hAnsi="Arial" w:cs="Arial"/>
                <w:lang w:val="es-ES_tradnl"/>
              </w:rPr>
              <w:t>En esta imagen observamos como el ciclista rojo se acerca el ciclista amarillo.</w:t>
            </w:r>
            <w:r w:rsidR="00017E75">
              <w:rPr>
                <w:rFonts w:ascii="Arial" w:hAnsi="Arial" w:cs="Arial"/>
                <w:lang w:val="es-ES_tradnl"/>
              </w:rPr>
              <w:t xml:space="preserve"> Si queremos observar desde el ciclista rojo, el método de utilizar la formula sería el siguiente:</w:t>
            </w:r>
          </w:p>
        </w:tc>
      </w:tr>
      <w:tr w:rsidR="00C06250" w14:paraId="0722605A" w14:textId="77777777" w:rsidTr="008C4448">
        <w:tc>
          <w:tcPr>
            <w:tcW w:w="8828" w:type="dxa"/>
            <w:gridSpan w:val="2"/>
          </w:tcPr>
          <w:p w14:paraId="4E800BFC" w14:textId="77777777" w:rsidR="00C06250" w:rsidRPr="00C06250" w:rsidRDefault="00022476" w:rsidP="00C06250">
            <w:pPr>
              <w:jc w:val="both"/>
              <w:rPr>
                <w:rFonts w:ascii="Arial" w:eastAsiaTheme="minorEastAsia" w:hAnsi="Arial" w:cs="Arial"/>
                <w:lang w:val="es-ES_tradnl"/>
              </w:rPr>
            </w:pPr>
            <m:oMathPara>
              <m:oMath>
                <m:sSub>
                  <m:sSubPr>
                    <m:ctrlPr>
                      <w:rPr>
                        <w:rFonts w:ascii="Cambria Math" w:hAnsi="Cambria Math" w:cs="Arial"/>
                        <w:i/>
                        <w:lang w:val="es-ES_tradnl"/>
                      </w:rPr>
                    </m:ctrlPr>
                  </m:sSubPr>
                  <m:e>
                    <m:r>
                      <w:rPr>
                        <w:rFonts w:ascii="Cambria Math" w:hAnsi="Cambria Math" w:cs="Arial"/>
                        <w:lang w:val="es-ES_tradnl"/>
                      </w:rPr>
                      <m:t>v</m:t>
                    </m:r>
                  </m:e>
                  <m:sub>
                    <m:r>
                      <w:rPr>
                        <w:rFonts w:ascii="Cambria Math" w:hAnsi="Cambria Math" w:cs="Arial"/>
                        <w:lang w:val="es-ES_tradnl"/>
                      </w:rPr>
                      <m:t>amarillo respecto del rojo</m:t>
                    </m:r>
                  </m:sub>
                </m:sSub>
                <m:r>
                  <w:rPr>
                    <w:rFonts w:ascii="Cambria Math" w:hAnsi="Cambria Math" w:cs="Arial"/>
                    <w:lang w:val="es-ES_tradnl"/>
                  </w:rPr>
                  <m:t>=</m:t>
                </m:r>
                <m:sSub>
                  <m:sSubPr>
                    <m:ctrlPr>
                      <w:rPr>
                        <w:rFonts w:ascii="Cambria Math" w:hAnsi="Cambria Math" w:cs="Arial"/>
                        <w:i/>
                        <w:lang w:val="es-ES_tradnl"/>
                      </w:rPr>
                    </m:ctrlPr>
                  </m:sSubPr>
                  <m:e>
                    <m:r>
                      <w:rPr>
                        <w:rFonts w:ascii="Cambria Math" w:hAnsi="Cambria Math" w:cs="Arial"/>
                        <w:lang w:val="es-ES_tradnl"/>
                      </w:rPr>
                      <m:t>v</m:t>
                    </m:r>
                  </m:e>
                  <m:sub>
                    <m:r>
                      <w:rPr>
                        <w:rFonts w:ascii="Cambria Math" w:hAnsi="Cambria Math" w:cs="Arial"/>
                        <w:lang w:val="es-ES_tradnl"/>
                      </w:rPr>
                      <m:t>amarillo</m:t>
                    </m:r>
                  </m:sub>
                </m:sSub>
                <m:r>
                  <w:rPr>
                    <w:rFonts w:ascii="Cambria Math" w:hAnsi="Cambria Math" w:cs="Arial"/>
                    <w:lang w:val="es-ES_tradnl"/>
                  </w:rPr>
                  <m:t>-</m:t>
                </m:r>
                <m:sSub>
                  <m:sSubPr>
                    <m:ctrlPr>
                      <w:rPr>
                        <w:rFonts w:ascii="Cambria Math" w:eastAsiaTheme="minorEastAsia" w:hAnsi="Cambria Math" w:cs="Arial"/>
                        <w:i/>
                        <w:lang w:val="es-ES_tradnl"/>
                      </w:rPr>
                    </m:ctrlPr>
                  </m:sSubPr>
                  <m:e>
                    <m:r>
                      <w:rPr>
                        <w:rFonts w:ascii="Cambria Math" w:eastAsiaTheme="minorEastAsia" w:hAnsi="Cambria Math" w:cs="Arial"/>
                        <w:lang w:val="es-ES_tradnl"/>
                      </w:rPr>
                      <m:t>v</m:t>
                    </m:r>
                    <m:ctrlPr>
                      <w:rPr>
                        <w:rFonts w:ascii="Cambria Math" w:hAnsi="Cambria Math" w:cs="Arial"/>
                        <w:i/>
                        <w:lang w:val="es-ES_tradnl"/>
                      </w:rPr>
                    </m:ctrlPr>
                  </m:e>
                  <m:sub>
                    <m:r>
                      <w:rPr>
                        <w:rFonts w:ascii="Cambria Math" w:eastAsiaTheme="minorEastAsia" w:hAnsi="Cambria Math" w:cs="Arial"/>
                        <w:lang w:val="es-ES_tradnl"/>
                      </w:rPr>
                      <m:t>rojo</m:t>
                    </m:r>
                  </m:sub>
                </m:sSub>
                <m:r>
                  <m:rPr>
                    <m:sty m:val="p"/>
                  </m:rPr>
                  <w:rPr>
                    <w:rFonts w:ascii="Cambria Math" w:eastAsiaTheme="minorEastAsia" w:hAnsi="Cambria Math" w:cs="Arial"/>
                    <w:lang w:val="es-ES_tradnl"/>
                  </w:rPr>
                  <w:br/>
                </m:r>
              </m:oMath>
              <m:oMath>
                <m:sSub>
                  <m:sSubPr>
                    <m:ctrlPr>
                      <w:rPr>
                        <w:rFonts w:ascii="Cambria Math" w:hAnsi="Cambria Math" w:cs="Arial"/>
                        <w:i/>
                        <w:lang w:val="es-ES_tradnl"/>
                      </w:rPr>
                    </m:ctrlPr>
                  </m:sSubPr>
                  <m:e>
                    <m:r>
                      <w:rPr>
                        <w:rFonts w:ascii="Cambria Math" w:hAnsi="Cambria Math" w:cs="Arial"/>
                        <w:lang w:val="es-ES_tradnl"/>
                      </w:rPr>
                      <m:t>v</m:t>
                    </m:r>
                  </m:e>
                  <m:sub>
                    <m:r>
                      <w:rPr>
                        <w:rFonts w:ascii="Cambria Math" w:hAnsi="Cambria Math" w:cs="Arial"/>
                        <w:lang w:val="es-ES_tradnl"/>
                      </w:rPr>
                      <m:t>amarillo respecto del rojo</m:t>
                    </m:r>
                  </m:sub>
                </m:sSub>
                <m:r>
                  <w:rPr>
                    <w:rFonts w:ascii="Cambria Math" w:hAnsi="Cambria Math" w:cs="Arial"/>
                    <w:lang w:val="es-ES_tradnl"/>
                  </w:rPr>
                  <m:t>=10</m:t>
                </m:r>
                <m:f>
                  <m:fPr>
                    <m:ctrlPr>
                      <w:rPr>
                        <w:rFonts w:ascii="Cambria Math" w:hAnsi="Cambria Math" w:cs="Arial"/>
                        <w:i/>
                        <w:lang w:val="es-ES_tradnl"/>
                      </w:rPr>
                    </m:ctrlPr>
                  </m:fPr>
                  <m:num>
                    <m:r>
                      <w:rPr>
                        <w:rFonts w:ascii="Cambria Math" w:hAnsi="Cambria Math" w:cs="Arial"/>
                        <w:lang w:val="es-ES_tradnl"/>
                      </w:rPr>
                      <m:t>km</m:t>
                    </m:r>
                  </m:num>
                  <m:den>
                    <m:r>
                      <w:rPr>
                        <w:rFonts w:ascii="Cambria Math" w:hAnsi="Cambria Math" w:cs="Arial"/>
                        <w:lang w:val="es-ES_tradnl"/>
                      </w:rPr>
                      <m:t>hr</m:t>
                    </m:r>
                  </m:den>
                </m:f>
                <m:r>
                  <w:rPr>
                    <w:rFonts w:ascii="Cambria Math" w:hAnsi="Cambria Math" w:cs="Arial"/>
                    <w:lang w:val="es-ES_tradnl"/>
                  </w:rPr>
                  <m:t>-15</m:t>
                </m:r>
                <m:f>
                  <m:fPr>
                    <m:ctrlPr>
                      <w:rPr>
                        <w:rFonts w:ascii="Cambria Math" w:hAnsi="Cambria Math" w:cs="Arial"/>
                        <w:i/>
                        <w:lang w:val="es-ES_tradnl"/>
                      </w:rPr>
                    </m:ctrlPr>
                  </m:fPr>
                  <m:num>
                    <m:r>
                      <w:rPr>
                        <w:rFonts w:ascii="Cambria Math" w:hAnsi="Cambria Math" w:cs="Arial"/>
                        <w:lang w:val="es-ES_tradnl"/>
                      </w:rPr>
                      <m:t>km</m:t>
                    </m:r>
                  </m:num>
                  <m:den>
                    <m:r>
                      <w:rPr>
                        <w:rFonts w:ascii="Cambria Math" w:hAnsi="Cambria Math" w:cs="Arial"/>
                        <w:lang w:val="es-ES_tradnl"/>
                      </w:rPr>
                      <m:t>hr</m:t>
                    </m:r>
                  </m:den>
                </m:f>
                <m:r>
                  <m:rPr>
                    <m:sty m:val="p"/>
                  </m:rPr>
                  <w:rPr>
                    <w:rFonts w:ascii="Cambria Math" w:hAnsi="Cambria Math" w:cs="Arial"/>
                    <w:lang w:val="es-ES_tradnl"/>
                  </w:rPr>
                  <w:br/>
                </m:r>
              </m:oMath>
              <m:oMath>
                <m:sSub>
                  <m:sSubPr>
                    <m:ctrlPr>
                      <w:rPr>
                        <w:rFonts w:ascii="Cambria Math" w:hAnsi="Cambria Math" w:cs="Arial"/>
                        <w:i/>
                        <w:lang w:val="es-ES_tradnl"/>
                      </w:rPr>
                    </m:ctrlPr>
                  </m:sSubPr>
                  <m:e>
                    <m:r>
                      <w:rPr>
                        <w:rFonts w:ascii="Cambria Math" w:hAnsi="Cambria Math" w:cs="Arial"/>
                        <w:lang w:val="es-ES_tradnl"/>
                      </w:rPr>
                      <m:t>v</m:t>
                    </m:r>
                  </m:e>
                  <m:sub>
                    <m:r>
                      <w:rPr>
                        <w:rFonts w:ascii="Cambria Math" w:hAnsi="Cambria Math" w:cs="Arial"/>
                        <w:lang w:val="es-ES_tradnl"/>
                      </w:rPr>
                      <m:t>amarillo respecto del rojo</m:t>
                    </m:r>
                  </m:sub>
                </m:sSub>
                <m:r>
                  <w:rPr>
                    <w:rFonts w:ascii="Cambria Math" w:hAnsi="Cambria Math" w:cs="Arial"/>
                    <w:lang w:val="es-ES_tradnl"/>
                  </w:rPr>
                  <m:t>=-5</m:t>
                </m:r>
                <m:f>
                  <m:fPr>
                    <m:ctrlPr>
                      <w:rPr>
                        <w:rFonts w:ascii="Cambria Math" w:hAnsi="Cambria Math" w:cs="Arial"/>
                        <w:i/>
                        <w:lang w:val="es-ES_tradnl"/>
                      </w:rPr>
                    </m:ctrlPr>
                  </m:fPr>
                  <m:num>
                    <m:r>
                      <w:rPr>
                        <w:rFonts w:ascii="Cambria Math" w:hAnsi="Cambria Math" w:cs="Arial"/>
                        <w:lang w:val="es-ES_tradnl"/>
                      </w:rPr>
                      <m:t>km</m:t>
                    </m:r>
                  </m:num>
                  <m:den>
                    <m:r>
                      <w:rPr>
                        <w:rFonts w:ascii="Cambria Math" w:hAnsi="Cambria Math" w:cs="Arial"/>
                        <w:lang w:val="es-ES_tradnl"/>
                      </w:rPr>
                      <m:t>hr</m:t>
                    </m:r>
                  </m:den>
                </m:f>
              </m:oMath>
            </m:oMathPara>
          </w:p>
          <w:p w14:paraId="41E03A75" w14:textId="77777777" w:rsidR="008C4448" w:rsidRPr="008C4448" w:rsidRDefault="008C4448" w:rsidP="002B281D">
            <w:pPr>
              <w:ind w:firstLine="731"/>
              <w:jc w:val="both"/>
              <w:rPr>
                <w:rFonts w:ascii="Arial" w:eastAsiaTheme="minorEastAsia" w:hAnsi="Arial" w:cs="Arial"/>
                <w:sz w:val="4"/>
                <w:szCs w:val="4"/>
                <w:lang w:val="es-ES_tradnl"/>
              </w:rPr>
            </w:pPr>
          </w:p>
          <w:p w14:paraId="66641872" w14:textId="2F9D555A" w:rsidR="00C06250" w:rsidRDefault="00C06250" w:rsidP="002B281D">
            <w:pPr>
              <w:ind w:firstLine="731"/>
              <w:jc w:val="both"/>
              <w:rPr>
                <w:rFonts w:ascii="Arial" w:eastAsiaTheme="minorEastAsia" w:hAnsi="Arial" w:cs="Arial"/>
                <w:lang w:val="es-ES_tradnl"/>
              </w:rPr>
            </w:pPr>
            <w:r>
              <w:rPr>
                <w:rFonts w:ascii="Arial" w:eastAsiaTheme="minorEastAsia" w:hAnsi="Arial" w:cs="Arial"/>
                <w:lang w:val="es-ES_tradnl"/>
              </w:rPr>
              <w:t xml:space="preserve">Acá nos damos cuenta que la velocidad de observa el ciclista rojo es negativa ¿por qué? La respuesta es bien sencilla, el ciclista rojo observa como el ciclista amarillo se acerca hacia él por lo tanto observa como el ciclista amarillo se mueve en la dirección opuesta a la que iba a la velocidad que calculamos. </w:t>
            </w:r>
          </w:p>
          <w:p w14:paraId="58C48B57" w14:textId="63BBA210" w:rsidR="00C06250" w:rsidRPr="00C06250" w:rsidRDefault="00C06250" w:rsidP="002B281D">
            <w:pPr>
              <w:ind w:firstLine="731"/>
              <w:jc w:val="both"/>
              <w:rPr>
                <w:rFonts w:ascii="Arial" w:eastAsiaTheme="minorEastAsia" w:hAnsi="Arial" w:cs="Arial"/>
                <w:lang w:val="es-ES_tradnl"/>
              </w:rPr>
            </w:pPr>
            <w:r>
              <w:rPr>
                <w:rFonts w:ascii="Arial" w:eastAsiaTheme="minorEastAsia" w:hAnsi="Arial" w:cs="Arial"/>
                <w:lang w:val="es-ES_tradnl"/>
              </w:rPr>
              <w:t xml:space="preserve">Por lo </w:t>
            </w:r>
            <w:r w:rsidR="002B281D">
              <w:rPr>
                <w:rFonts w:ascii="Arial" w:eastAsiaTheme="minorEastAsia" w:hAnsi="Arial" w:cs="Arial"/>
                <w:lang w:val="es-ES_tradnl"/>
              </w:rPr>
              <w:t>tanto,</w:t>
            </w:r>
            <w:r>
              <w:rPr>
                <w:rFonts w:ascii="Arial" w:eastAsiaTheme="minorEastAsia" w:hAnsi="Arial" w:cs="Arial"/>
                <w:lang w:val="es-ES_tradnl"/>
              </w:rPr>
              <w:t xml:space="preserve"> ese signo negativo solo nos indica que el móvil observado, </w:t>
            </w:r>
            <w:r w:rsidR="002B281D">
              <w:rPr>
                <w:rFonts w:ascii="Arial" w:eastAsiaTheme="minorEastAsia" w:hAnsi="Arial" w:cs="Arial"/>
                <w:lang w:val="es-ES_tradnl"/>
              </w:rPr>
              <w:t>se dirige en el sentido opuesto del que iba inicialmente. Pero solo recordemos que esto es aparentemente lo que se observa.</w:t>
            </w:r>
          </w:p>
        </w:tc>
      </w:tr>
    </w:tbl>
    <w:p w14:paraId="74CC51B7" w14:textId="042A0FC6" w:rsidR="00750E10" w:rsidRPr="008C4448" w:rsidRDefault="00750E10" w:rsidP="008C4448">
      <w:pPr>
        <w:spacing w:after="0"/>
        <w:jc w:val="both"/>
        <w:rPr>
          <w:rFonts w:ascii="Arial" w:hAnsi="Arial" w:cs="Arial"/>
          <w:sz w:val="4"/>
          <w:szCs w:val="4"/>
          <w:lang w:val="es-ES_tradnl"/>
        </w:rPr>
      </w:pPr>
    </w:p>
    <w:p w14:paraId="40F531CD" w14:textId="6E8EF729" w:rsidR="00BF2C90" w:rsidRPr="00A040C9" w:rsidRDefault="00730A05" w:rsidP="00BF2C90">
      <w:pPr>
        <w:pStyle w:val="Normal1"/>
        <w:jc w:val="both"/>
        <w:rPr>
          <w:rStyle w:val="nfasisintenso"/>
          <w:color w:val="auto"/>
        </w:rPr>
      </w:pPr>
      <w:r>
        <w:rPr>
          <w:rStyle w:val="nfasisintenso"/>
          <w:color w:val="auto"/>
        </w:rPr>
        <w:t>EJERCICIOS</w:t>
      </w:r>
    </w:p>
    <w:p w14:paraId="7DACE377" w14:textId="77777777" w:rsidR="00730A05" w:rsidRDefault="00730A05" w:rsidP="00730A05">
      <w:pPr>
        <w:pStyle w:val="Prrafodelista"/>
        <w:numPr>
          <w:ilvl w:val="0"/>
          <w:numId w:val="25"/>
        </w:numPr>
        <w:jc w:val="both"/>
      </w:pPr>
      <w:r>
        <w:t xml:space="preserve">Dos automóviles se encuentran en rumbo de colisión, el automóvil A va a 60km/h, y el automóvil B va a 70km/h. </w:t>
      </w:r>
    </w:p>
    <w:p w14:paraId="6C9F4AEF" w14:textId="77777777" w:rsidR="00730A05" w:rsidRDefault="00730A05" w:rsidP="00730A05">
      <w:pPr>
        <w:pStyle w:val="Prrafodelista"/>
        <w:numPr>
          <w:ilvl w:val="1"/>
          <w:numId w:val="25"/>
        </w:numPr>
        <w:jc w:val="both"/>
      </w:pPr>
      <w:r>
        <w:t>¿Con que velocidad ve el automóvil B acercarse al A?</w:t>
      </w:r>
    </w:p>
    <w:p w14:paraId="360A92A9" w14:textId="77777777" w:rsidR="00730A05" w:rsidRDefault="00730A05" w:rsidP="00730A05">
      <w:pPr>
        <w:pStyle w:val="Prrafodelista"/>
        <w:numPr>
          <w:ilvl w:val="1"/>
          <w:numId w:val="25"/>
        </w:numPr>
        <w:jc w:val="both"/>
      </w:pPr>
      <w:r>
        <w:t>Si tardan 1 hora 30minutos, en colisionar ¿A qué distancia se encontraban?</w:t>
      </w:r>
    </w:p>
    <w:p w14:paraId="4EA91D28" w14:textId="77777777" w:rsidR="00730A05" w:rsidRDefault="00730A05" w:rsidP="00730A05">
      <w:pPr>
        <w:pStyle w:val="Prrafodelista"/>
        <w:numPr>
          <w:ilvl w:val="0"/>
          <w:numId w:val="25"/>
        </w:numPr>
        <w:jc w:val="both"/>
      </w:pPr>
      <w:r>
        <w:t>Si un auto de carabineros persigue a otro auto, que está a 20km. El automóvil de carabineros va a 120 km/h, y el automóvil que persigue va a 80km/h.</w:t>
      </w:r>
    </w:p>
    <w:p w14:paraId="48D07779" w14:textId="77777777" w:rsidR="00730A05" w:rsidRDefault="00730A05" w:rsidP="00730A05">
      <w:pPr>
        <w:pStyle w:val="Prrafodelista"/>
        <w:numPr>
          <w:ilvl w:val="1"/>
          <w:numId w:val="25"/>
        </w:numPr>
        <w:jc w:val="both"/>
      </w:pPr>
      <w:r>
        <w:t>¿Con qué velocidad se acerca el automóvil de carabineros al otro?</w:t>
      </w:r>
    </w:p>
    <w:p w14:paraId="00844509" w14:textId="77777777" w:rsidR="00730A05" w:rsidRDefault="00730A05" w:rsidP="00730A05">
      <w:pPr>
        <w:pStyle w:val="Prrafodelista"/>
        <w:numPr>
          <w:ilvl w:val="1"/>
          <w:numId w:val="25"/>
        </w:numPr>
        <w:jc w:val="both"/>
      </w:pPr>
      <w:r>
        <w:t>¿Cuánto tiempo tarda en alcanzarlo?</w:t>
      </w:r>
    </w:p>
    <w:p w14:paraId="6D592935" w14:textId="77777777" w:rsidR="00730A05" w:rsidRDefault="00730A05" w:rsidP="00730A05">
      <w:pPr>
        <w:pStyle w:val="Prrafodelista"/>
        <w:numPr>
          <w:ilvl w:val="0"/>
          <w:numId w:val="25"/>
        </w:numPr>
        <w:jc w:val="both"/>
      </w:pPr>
      <w:r>
        <w:t>Dos automóviles chocan, y un carabinero observa el accidente. El conductor del automóvil A, dice “Tu tienes la culpa porque ibas a una velocidad imprudente, yo solamente iba a 40km/h”. Mientras que el conductor del automóvil B, dice “Eso es falso, yo iba a 40km/h y tú eras el imprudente”.</w:t>
      </w:r>
    </w:p>
    <w:p w14:paraId="108EC647" w14:textId="77777777" w:rsidR="00730A05" w:rsidRDefault="00730A05" w:rsidP="00730A05">
      <w:pPr>
        <w:pStyle w:val="Prrafodelista"/>
        <w:numPr>
          <w:ilvl w:val="1"/>
          <w:numId w:val="25"/>
        </w:numPr>
        <w:jc w:val="both"/>
      </w:pPr>
      <w:r>
        <w:t>¿Quién tiene la razón? Justifique</w:t>
      </w:r>
    </w:p>
    <w:p w14:paraId="50593FB9" w14:textId="77777777" w:rsidR="00730A05" w:rsidRDefault="00730A05" w:rsidP="00730A05">
      <w:pPr>
        <w:pStyle w:val="Prrafodelista"/>
        <w:numPr>
          <w:ilvl w:val="1"/>
          <w:numId w:val="25"/>
        </w:numPr>
        <w:jc w:val="both"/>
      </w:pPr>
      <w:r>
        <w:t>¿Cuáles son las velocidades relativas de ambos?</w:t>
      </w:r>
    </w:p>
    <w:p w14:paraId="104B2F0F" w14:textId="7B9525A2" w:rsidR="00C47156" w:rsidRPr="00730A05" w:rsidRDefault="00730A05" w:rsidP="00BF2C90">
      <w:pPr>
        <w:pStyle w:val="Prrafodelista"/>
        <w:numPr>
          <w:ilvl w:val="0"/>
          <w:numId w:val="25"/>
        </w:numPr>
        <w:jc w:val="both"/>
      </w:pPr>
      <w:r>
        <w:rPr>
          <w:rFonts w:cstheme="minorHAnsi"/>
        </w:rPr>
        <w:t>Un domingo, Noel Wenthwoth-Longmore, el famoso remero de Oxford remaba contra corriente cuando su gorra favorita cayó al agua. Estaba tan absorbido en sus poemas de Housman que tardó 10[min] en darse cuenta. Viró y recuperó la gorra a 1[km] río abajo, del lugar donde la perdió. Asumiendo que la velocidad es constante y el viraje instantáneo, ¿a qué velocidad corría el río?. Asuma que la velocidad de Noel cuando iba en el mismo sentido que la corriente era de 12m/s y que cuando viro se redujo un tercio.</w:t>
      </w:r>
    </w:p>
    <w:sectPr w:rsidR="00C47156" w:rsidRPr="00730A05">
      <w:headerReference w:type="even" r:id="rId14"/>
      <w:headerReference w:type="default" r:id="rId15"/>
      <w:footerReference w:type="even" r:id="rId16"/>
      <w:footerReference w:type="default" r:id="rId17"/>
      <w:headerReference w:type="first" r:id="rId18"/>
      <w:footerReference w:type="firs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3793F" w14:textId="77777777" w:rsidR="00022476" w:rsidRDefault="00022476" w:rsidP="00FB12C5">
      <w:pPr>
        <w:spacing w:after="0" w:line="240" w:lineRule="auto"/>
      </w:pPr>
      <w:r>
        <w:separator/>
      </w:r>
    </w:p>
  </w:endnote>
  <w:endnote w:type="continuationSeparator" w:id="0">
    <w:p w14:paraId="4C8F084A" w14:textId="77777777" w:rsidR="00022476" w:rsidRDefault="00022476" w:rsidP="00FB1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1E2F0" w14:textId="77777777" w:rsidR="000B3EB5" w:rsidRDefault="000B3E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123" w:type="pct"/>
      <w:jc w:val="center"/>
      <w:tblCellMar>
        <w:top w:w="144" w:type="dxa"/>
        <w:left w:w="115" w:type="dxa"/>
        <w:bottom w:w="144" w:type="dxa"/>
        <w:right w:w="115" w:type="dxa"/>
      </w:tblCellMar>
      <w:tblLook w:val="04A0" w:firstRow="1" w:lastRow="0" w:firstColumn="1" w:lastColumn="0" w:noHBand="0" w:noVBand="1"/>
    </w:tblPr>
    <w:tblGrid>
      <w:gridCol w:w="10490"/>
      <w:gridCol w:w="333"/>
    </w:tblGrid>
    <w:tr w:rsidR="00C557D6" w14:paraId="01968A4F" w14:textId="77777777" w:rsidTr="00C557D6">
      <w:trPr>
        <w:jc w:val="center"/>
      </w:trPr>
      <w:tc>
        <w:tcPr>
          <w:tcW w:w="10490" w:type="dxa"/>
          <w:shd w:val="clear" w:color="auto" w:fill="auto"/>
          <w:vAlign w:val="center"/>
        </w:tcPr>
        <w:p w14:paraId="45283BFB" w14:textId="144B5793" w:rsidR="00C557D6" w:rsidRDefault="00C557D6" w:rsidP="00C557D6">
          <w:pPr>
            <w:pStyle w:val="Piedepgina"/>
            <w:tabs>
              <w:tab w:val="left" w:pos="780"/>
            </w:tabs>
            <w:jc w:val="both"/>
            <w:rPr>
              <w:caps/>
              <w:color w:val="808080" w:themeColor="background1" w:themeShade="80"/>
              <w:sz w:val="18"/>
              <w:szCs w:val="18"/>
            </w:rPr>
          </w:pPr>
          <w:r w:rsidRPr="004F3007">
            <w:rPr>
              <w:b/>
              <w:bCs/>
              <w:sz w:val="20"/>
              <w:szCs w:val="20"/>
            </w:rPr>
            <w:t>Esta actividad</w:t>
          </w:r>
          <w:r>
            <w:rPr>
              <w:b/>
              <w:bCs/>
              <w:sz w:val="20"/>
              <w:szCs w:val="20"/>
            </w:rPr>
            <w:t xml:space="preserve"> o dudas</w:t>
          </w:r>
          <w:r w:rsidRPr="004F3007">
            <w:rPr>
              <w:b/>
              <w:bCs/>
              <w:sz w:val="20"/>
              <w:szCs w:val="20"/>
            </w:rPr>
            <w:t xml:space="preserve"> puede</w:t>
          </w:r>
          <w:r>
            <w:rPr>
              <w:b/>
              <w:bCs/>
              <w:sz w:val="20"/>
              <w:szCs w:val="20"/>
            </w:rPr>
            <w:t>n</w:t>
          </w:r>
          <w:r w:rsidRPr="004F3007">
            <w:rPr>
              <w:b/>
              <w:bCs/>
              <w:sz w:val="20"/>
              <w:szCs w:val="20"/>
            </w:rPr>
            <w:t xml:space="preserve"> ser entregada</w:t>
          </w:r>
          <w:r>
            <w:rPr>
              <w:b/>
              <w:bCs/>
              <w:sz w:val="20"/>
              <w:szCs w:val="20"/>
            </w:rPr>
            <w:t>s</w:t>
          </w:r>
          <w:r w:rsidRPr="004F3007">
            <w:rPr>
              <w:b/>
              <w:bCs/>
              <w:sz w:val="20"/>
              <w:szCs w:val="20"/>
            </w:rPr>
            <w:t xml:space="preserve"> por correo (</w:t>
          </w:r>
          <w:hyperlink r:id="rId1" w:history="1">
            <w:r w:rsidRPr="004F3007">
              <w:rPr>
                <w:rStyle w:val="Hipervnculo"/>
                <w:b/>
                <w:bCs/>
                <w:sz w:val="20"/>
                <w:szCs w:val="20"/>
              </w:rPr>
              <w:t>sebastian.solar1989@gmail.com</w:t>
            </w:r>
          </w:hyperlink>
          <w:r w:rsidRPr="004F3007">
            <w:rPr>
              <w:b/>
              <w:bCs/>
              <w:sz w:val="20"/>
              <w:szCs w:val="20"/>
            </w:rPr>
            <w:t>) o a través de classroom (https://classroom.google.com/ o su app móvil) utilizando el código “</w:t>
          </w:r>
          <w:r>
            <w:rPr>
              <w:rStyle w:val="uyufn"/>
            </w:rPr>
            <w:t>fl2fozv</w:t>
          </w:r>
          <w:r w:rsidRPr="004F3007">
            <w:rPr>
              <w:rStyle w:val="uyufn"/>
              <w:b/>
              <w:bCs/>
              <w:sz w:val="20"/>
              <w:szCs w:val="20"/>
            </w:rPr>
            <w:t>” correspondiente al curso</w:t>
          </w:r>
        </w:p>
      </w:tc>
      <w:tc>
        <w:tcPr>
          <w:tcW w:w="333" w:type="dxa"/>
          <w:shd w:val="clear" w:color="auto" w:fill="auto"/>
          <w:vAlign w:val="center"/>
        </w:tcPr>
        <w:p w14:paraId="3391F5FC" w14:textId="77777777" w:rsidR="00C557D6" w:rsidRDefault="00C557D6">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C703CF" w:rsidRPr="00C703CF">
            <w:rPr>
              <w:caps/>
              <w:noProof/>
              <w:color w:val="808080" w:themeColor="background1" w:themeShade="80"/>
              <w:sz w:val="18"/>
              <w:szCs w:val="18"/>
              <w:lang w:val="es-ES"/>
            </w:rPr>
            <w:t>1</w:t>
          </w:r>
          <w:r>
            <w:rPr>
              <w:caps/>
              <w:color w:val="808080" w:themeColor="background1" w:themeShade="80"/>
              <w:sz w:val="18"/>
              <w:szCs w:val="18"/>
            </w:rPr>
            <w:fldChar w:fldCharType="end"/>
          </w:r>
        </w:p>
      </w:tc>
    </w:tr>
  </w:tbl>
  <w:p w14:paraId="3C155E3C" w14:textId="5A45C6E5" w:rsidR="00E5415C" w:rsidRPr="00C557D6" w:rsidRDefault="00E5415C" w:rsidP="00C557D6">
    <w:pPr>
      <w:pStyle w:val="Piedepgina"/>
      <w:tabs>
        <w:tab w:val="left" w:pos="780"/>
      </w:tabs>
      <w:jc w:val="both"/>
      <w:rPr>
        <w:b/>
        <w:bCs/>
        <w:i/>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B695F" w14:textId="77777777" w:rsidR="000B3EB5" w:rsidRDefault="000B3E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1B926" w14:textId="77777777" w:rsidR="00022476" w:rsidRDefault="00022476" w:rsidP="00FB12C5">
      <w:pPr>
        <w:spacing w:after="0" w:line="240" w:lineRule="auto"/>
      </w:pPr>
      <w:r>
        <w:separator/>
      </w:r>
    </w:p>
  </w:footnote>
  <w:footnote w:type="continuationSeparator" w:id="0">
    <w:p w14:paraId="4FBB4CE7" w14:textId="77777777" w:rsidR="00022476" w:rsidRDefault="00022476" w:rsidP="00FB12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0877D" w14:textId="77777777" w:rsidR="000B3EB5" w:rsidRDefault="000B3EB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4962"/>
      <w:gridCol w:w="3026"/>
    </w:tblGrid>
    <w:tr w:rsidR="00612AC2" w:rsidRPr="002F1A64" w14:paraId="602B4167" w14:textId="77777777" w:rsidTr="003C1449">
      <w:tc>
        <w:tcPr>
          <w:tcW w:w="481" w:type="pct"/>
          <w:vAlign w:val="center"/>
        </w:tcPr>
        <w:p w14:paraId="64F634D3" w14:textId="77777777" w:rsidR="00612AC2" w:rsidRPr="008C1FDF" w:rsidRDefault="00612AC2" w:rsidP="003C1449">
          <w:pPr>
            <w:jc w:val="center"/>
            <w:rPr>
              <w:color w:val="808080" w:themeColor="background1" w:themeShade="80"/>
            </w:rPr>
          </w:pPr>
          <w:r w:rsidRPr="00494FFE">
            <w:rPr>
              <w:rFonts w:ascii="Calibri" w:eastAsia="Calibri" w:hAnsi="Calibri" w:cs="Times New Roman"/>
              <w:b/>
              <w:noProof/>
              <w:sz w:val="24"/>
              <w:szCs w:val="24"/>
              <w:lang w:eastAsia="es-CL"/>
            </w:rPr>
            <w:drawing>
              <wp:inline distT="0" distB="0" distL="0" distR="0" wp14:anchorId="7B1FF156" wp14:editId="061F6823">
                <wp:extent cx="390525" cy="481925"/>
                <wp:effectExtent l="0" t="0" r="0" b="0"/>
                <wp:docPr id="12" name="Imagen 12" descr="Insign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1"/>
                        <pic:cNvPicPr>
                          <a:picLocks noChangeAspect="1" noChangeArrowheads="1"/>
                        </pic:cNvPicPr>
                      </pic:nvPicPr>
                      <pic:blipFill>
                        <a:blip r:embed="rId1" cstate="print"/>
                        <a:srcRect/>
                        <a:stretch>
                          <a:fillRect/>
                        </a:stretch>
                      </pic:blipFill>
                      <pic:spPr bwMode="auto">
                        <a:xfrm>
                          <a:off x="0" y="0"/>
                          <a:ext cx="427309" cy="527318"/>
                        </a:xfrm>
                        <a:prstGeom prst="rect">
                          <a:avLst/>
                        </a:prstGeom>
                        <a:noFill/>
                        <a:ln w="9525">
                          <a:noFill/>
                          <a:miter lim="800000"/>
                          <a:headEnd/>
                          <a:tailEnd/>
                        </a:ln>
                      </pic:spPr>
                    </pic:pic>
                  </a:graphicData>
                </a:graphic>
              </wp:inline>
            </w:drawing>
          </w:r>
        </w:p>
      </w:tc>
      <w:tc>
        <w:tcPr>
          <w:tcW w:w="2807" w:type="pct"/>
          <w:vAlign w:val="center"/>
        </w:tcPr>
        <w:p w14:paraId="5455645C" w14:textId="77777777" w:rsidR="00612AC2" w:rsidRPr="002F1A64" w:rsidRDefault="00612AC2" w:rsidP="00612AC2">
          <w:pPr>
            <w:rPr>
              <w:rFonts w:ascii="Times New Roman" w:hAnsi="Times New Roman" w:cs="Times New Roman"/>
              <w:color w:val="808080" w:themeColor="background1" w:themeShade="80"/>
              <w:sz w:val="16"/>
              <w:szCs w:val="20"/>
            </w:rPr>
          </w:pPr>
          <w:r w:rsidRPr="002F1A64">
            <w:rPr>
              <w:color w:val="808080" w:themeColor="background1" w:themeShade="80"/>
              <w:sz w:val="16"/>
            </w:rPr>
            <w:t>R</w:t>
          </w:r>
          <w:r w:rsidRPr="002F1A64">
            <w:rPr>
              <w:rFonts w:ascii="Times New Roman" w:hAnsi="Times New Roman" w:cs="Times New Roman"/>
              <w:color w:val="808080" w:themeColor="background1" w:themeShade="80"/>
              <w:sz w:val="16"/>
              <w:szCs w:val="20"/>
            </w:rPr>
            <w:t>epública de Chile</w:t>
          </w:r>
        </w:p>
        <w:p w14:paraId="6AF7F1DD" w14:textId="77777777" w:rsidR="00612AC2" w:rsidRPr="002F1A64" w:rsidRDefault="00612AC2" w:rsidP="00612AC2">
          <w:pPr>
            <w:rPr>
              <w:b/>
              <w:color w:val="808080" w:themeColor="background1" w:themeShade="80"/>
              <w:sz w:val="16"/>
              <w:szCs w:val="16"/>
            </w:rPr>
          </w:pPr>
          <w:r w:rsidRPr="002F1A64">
            <w:rPr>
              <w:b/>
              <w:color w:val="808080" w:themeColor="background1" w:themeShade="80"/>
              <w:sz w:val="16"/>
              <w:szCs w:val="16"/>
            </w:rPr>
            <w:t>Provincia de San Felipe</w:t>
          </w:r>
        </w:p>
        <w:p w14:paraId="4506A053" w14:textId="77777777" w:rsidR="00612AC2" w:rsidRPr="002F1A64" w:rsidRDefault="00612AC2" w:rsidP="00612AC2">
          <w:pPr>
            <w:rPr>
              <w:b/>
              <w:color w:val="808080" w:themeColor="background1" w:themeShade="80"/>
              <w:sz w:val="16"/>
              <w:szCs w:val="16"/>
            </w:rPr>
          </w:pPr>
          <w:r w:rsidRPr="002F1A64">
            <w:rPr>
              <w:b/>
              <w:color w:val="808080" w:themeColor="background1" w:themeShade="80"/>
              <w:sz w:val="16"/>
              <w:szCs w:val="16"/>
            </w:rPr>
            <w:t>I. Municipalidad de San Felipe</w:t>
          </w:r>
        </w:p>
        <w:p w14:paraId="2A415F81" w14:textId="77777777" w:rsidR="00612AC2" w:rsidRPr="002F1A64" w:rsidRDefault="00612AC2" w:rsidP="00612AC2">
          <w:pPr>
            <w:rPr>
              <w:color w:val="808080" w:themeColor="background1" w:themeShade="80"/>
              <w:sz w:val="2"/>
            </w:rPr>
          </w:pPr>
          <w:r w:rsidRPr="002F1A64">
            <w:rPr>
              <w:b/>
              <w:color w:val="808080" w:themeColor="background1" w:themeShade="80"/>
              <w:sz w:val="16"/>
              <w:szCs w:val="16"/>
            </w:rPr>
            <w:t xml:space="preserve">Liceo Corina Urbina </w:t>
          </w:r>
        </w:p>
      </w:tc>
      <w:tc>
        <w:tcPr>
          <w:tcW w:w="1712" w:type="pct"/>
          <w:vAlign w:val="center"/>
        </w:tcPr>
        <w:p w14:paraId="28F9990D" w14:textId="77777777" w:rsidR="00612AC2" w:rsidRPr="002F1A64" w:rsidRDefault="00612AC2" w:rsidP="00612AC2">
          <w:pPr>
            <w:rPr>
              <w:color w:val="808080" w:themeColor="background1" w:themeShade="80"/>
              <w:sz w:val="16"/>
            </w:rPr>
          </w:pPr>
          <w:r w:rsidRPr="002F1A64">
            <w:rPr>
              <w:color w:val="808080" w:themeColor="background1" w:themeShade="80"/>
              <w:sz w:val="16"/>
            </w:rPr>
            <w:t>Depto. De Ciencias</w:t>
          </w:r>
        </w:p>
        <w:p w14:paraId="0A71629D" w14:textId="77777777" w:rsidR="00612AC2" w:rsidRPr="002F1A64" w:rsidRDefault="00612AC2" w:rsidP="00612AC2">
          <w:pPr>
            <w:rPr>
              <w:rFonts w:ascii="Times New Roman" w:hAnsi="Times New Roman" w:cs="Times New Roman"/>
              <w:color w:val="808080" w:themeColor="background1" w:themeShade="80"/>
              <w:sz w:val="16"/>
              <w:szCs w:val="20"/>
            </w:rPr>
          </w:pPr>
          <w:r w:rsidRPr="002F1A64">
            <w:rPr>
              <w:rFonts w:ascii="Times New Roman" w:hAnsi="Times New Roman" w:cs="Times New Roman"/>
              <w:color w:val="808080" w:themeColor="background1" w:themeShade="80"/>
              <w:sz w:val="16"/>
              <w:szCs w:val="20"/>
            </w:rPr>
            <w:t>Asignatura: Física</w:t>
          </w:r>
        </w:p>
        <w:p w14:paraId="3AE0E12D" w14:textId="77777777" w:rsidR="00612AC2" w:rsidRPr="002F1A64" w:rsidRDefault="00612AC2" w:rsidP="00612AC2">
          <w:pPr>
            <w:rPr>
              <w:color w:val="808080" w:themeColor="background1" w:themeShade="80"/>
            </w:rPr>
          </w:pPr>
          <w:r w:rsidRPr="002F1A64">
            <w:rPr>
              <w:rFonts w:ascii="Times New Roman" w:hAnsi="Times New Roman" w:cs="Times New Roman"/>
              <w:color w:val="808080" w:themeColor="background1" w:themeShade="80"/>
              <w:sz w:val="16"/>
              <w:szCs w:val="20"/>
            </w:rPr>
            <w:t>Profesor Sebastián Patricio Solar Figueroa</w:t>
          </w:r>
        </w:p>
      </w:tc>
    </w:tr>
  </w:tbl>
  <w:p w14:paraId="76790640" w14:textId="77777777" w:rsidR="008E3902" w:rsidRPr="00FB12C5" w:rsidRDefault="008E3902">
    <w:pPr>
      <w:pStyle w:val="Encabezad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A4FBA" w14:textId="77777777" w:rsidR="000B3EB5" w:rsidRDefault="000B3E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E7B"/>
    <w:multiLevelType w:val="hybridMultilevel"/>
    <w:tmpl w:val="33E8BCF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8734A69"/>
    <w:multiLevelType w:val="hybridMultilevel"/>
    <w:tmpl w:val="436AA41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D015D3"/>
    <w:multiLevelType w:val="multilevel"/>
    <w:tmpl w:val="FC08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D55A15"/>
    <w:multiLevelType w:val="hybridMultilevel"/>
    <w:tmpl w:val="CD408F2C"/>
    <w:lvl w:ilvl="0" w:tplc="EA288FB6">
      <w:numFmt w:val="bullet"/>
      <w:lvlText w:val="-"/>
      <w:lvlJc w:val="left"/>
      <w:pPr>
        <w:ind w:left="720" w:hanging="360"/>
      </w:pPr>
      <w:rPr>
        <w:rFonts w:ascii="Calibri Light" w:eastAsiaTheme="minorHAnsi"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573C68"/>
    <w:multiLevelType w:val="hybridMultilevel"/>
    <w:tmpl w:val="23443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742214"/>
    <w:multiLevelType w:val="multilevel"/>
    <w:tmpl w:val="3E7E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6F4094"/>
    <w:multiLevelType w:val="hybridMultilevel"/>
    <w:tmpl w:val="D8664BD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8FC3FBC"/>
    <w:multiLevelType w:val="hybridMultilevel"/>
    <w:tmpl w:val="969675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FB513ED"/>
    <w:multiLevelType w:val="hybridMultilevel"/>
    <w:tmpl w:val="96745EA0"/>
    <w:lvl w:ilvl="0" w:tplc="1AC0860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421BF"/>
    <w:multiLevelType w:val="hybridMultilevel"/>
    <w:tmpl w:val="8C40F0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5E62AA1"/>
    <w:multiLevelType w:val="hybridMultilevel"/>
    <w:tmpl w:val="5BE495A8"/>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4346378"/>
    <w:multiLevelType w:val="hybridMultilevel"/>
    <w:tmpl w:val="90E8AC3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35F64FCD"/>
    <w:multiLevelType w:val="hybridMultilevel"/>
    <w:tmpl w:val="43B840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654056A"/>
    <w:multiLevelType w:val="hybridMultilevel"/>
    <w:tmpl w:val="F3022C1E"/>
    <w:lvl w:ilvl="0" w:tplc="9AF069D0">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F752EAE"/>
    <w:multiLevelType w:val="hybridMultilevel"/>
    <w:tmpl w:val="8C40F0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2C07846"/>
    <w:multiLevelType w:val="hybridMultilevel"/>
    <w:tmpl w:val="D8664BD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D99341D"/>
    <w:multiLevelType w:val="hybridMultilevel"/>
    <w:tmpl w:val="96745EA0"/>
    <w:lvl w:ilvl="0" w:tplc="1AC0860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FBD46DE"/>
    <w:multiLevelType w:val="hybridMultilevel"/>
    <w:tmpl w:val="B752715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FE82C38"/>
    <w:multiLevelType w:val="hybridMultilevel"/>
    <w:tmpl w:val="D8664BD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0231A5C"/>
    <w:multiLevelType w:val="hybridMultilevel"/>
    <w:tmpl w:val="C4FEF27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5D9B5057"/>
    <w:multiLevelType w:val="hybridMultilevel"/>
    <w:tmpl w:val="E76818B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EE37E2A"/>
    <w:multiLevelType w:val="hybridMultilevel"/>
    <w:tmpl w:val="D8664BD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5315F9A"/>
    <w:multiLevelType w:val="hybridMultilevel"/>
    <w:tmpl w:val="D38A13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CE47A53"/>
    <w:multiLevelType w:val="hybridMultilevel"/>
    <w:tmpl w:val="96745EA0"/>
    <w:lvl w:ilvl="0" w:tplc="1AC0860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D6C6611"/>
    <w:multiLevelType w:val="hybridMultilevel"/>
    <w:tmpl w:val="B43855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1"/>
  </w:num>
  <w:num w:numId="3">
    <w:abstractNumId w:val="9"/>
  </w:num>
  <w:num w:numId="4">
    <w:abstractNumId w:val="15"/>
  </w:num>
  <w:num w:numId="5">
    <w:abstractNumId w:val="18"/>
  </w:num>
  <w:num w:numId="6">
    <w:abstractNumId w:val="6"/>
  </w:num>
  <w:num w:numId="7">
    <w:abstractNumId w:val="14"/>
  </w:num>
  <w:num w:numId="8">
    <w:abstractNumId w:val="1"/>
  </w:num>
  <w:num w:numId="9">
    <w:abstractNumId w:val="24"/>
  </w:num>
  <w:num w:numId="10">
    <w:abstractNumId w:val="17"/>
  </w:num>
  <w:num w:numId="11">
    <w:abstractNumId w:val="4"/>
  </w:num>
  <w:num w:numId="12">
    <w:abstractNumId w:val="3"/>
  </w:num>
  <w:num w:numId="13">
    <w:abstractNumId w:val="16"/>
  </w:num>
  <w:num w:numId="14">
    <w:abstractNumId w:val="8"/>
  </w:num>
  <w:num w:numId="15">
    <w:abstractNumId w:val="12"/>
  </w:num>
  <w:num w:numId="16">
    <w:abstractNumId w:val="20"/>
  </w:num>
  <w:num w:numId="17">
    <w:abstractNumId w:val="7"/>
  </w:num>
  <w:num w:numId="18">
    <w:abstractNumId w:val="23"/>
  </w:num>
  <w:num w:numId="19">
    <w:abstractNumId w:val="2"/>
  </w:num>
  <w:num w:numId="20">
    <w:abstractNumId w:val="5"/>
  </w:num>
  <w:num w:numId="21">
    <w:abstractNumId w:val="11"/>
  </w:num>
  <w:num w:numId="22">
    <w:abstractNumId w:val="19"/>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F45"/>
    <w:rsid w:val="00017E75"/>
    <w:rsid w:val="00022476"/>
    <w:rsid w:val="00023A03"/>
    <w:rsid w:val="00035B65"/>
    <w:rsid w:val="00077B52"/>
    <w:rsid w:val="000A3B3A"/>
    <w:rsid w:val="000B3EB5"/>
    <w:rsid w:val="000D1EFF"/>
    <w:rsid w:val="000D2B3C"/>
    <w:rsid w:val="000D72C7"/>
    <w:rsid w:val="000F2022"/>
    <w:rsid w:val="00135DE6"/>
    <w:rsid w:val="00145C5D"/>
    <w:rsid w:val="00152A52"/>
    <w:rsid w:val="00180A73"/>
    <w:rsid w:val="001B6272"/>
    <w:rsid w:val="00220D07"/>
    <w:rsid w:val="00243FBE"/>
    <w:rsid w:val="002529F6"/>
    <w:rsid w:val="002B281D"/>
    <w:rsid w:val="00340C46"/>
    <w:rsid w:val="00386DAA"/>
    <w:rsid w:val="003A1758"/>
    <w:rsid w:val="003A2F45"/>
    <w:rsid w:val="003A4303"/>
    <w:rsid w:val="003C1449"/>
    <w:rsid w:val="003F6779"/>
    <w:rsid w:val="00462AC1"/>
    <w:rsid w:val="0046624C"/>
    <w:rsid w:val="00494F75"/>
    <w:rsid w:val="004972C7"/>
    <w:rsid w:val="004977C0"/>
    <w:rsid w:val="004A2D76"/>
    <w:rsid w:val="004C419D"/>
    <w:rsid w:val="004F4EBC"/>
    <w:rsid w:val="00552913"/>
    <w:rsid w:val="005C2565"/>
    <w:rsid w:val="00612AC2"/>
    <w:rsid w:val="0062744C"/>
    <w:rsid w:val="006678F3"/>
    <w:rsid w:val="00670828"/>
    <w:rsid w:val="00707916"/>
    <w:rsid w:val="00730A05"/>
    <w:rsid w:val="007362C1"/>
    <w:rsid w:val="007425BF"/>
    <w:rsid w:val="00750E10"/>
    <w:rsid w:val="00767D57"/>
    <w:rsid w:val="00785EE4"/>
    <w:rsid w:val="007E449F"/>
    <w:rsid w:val="007F2A9F"/>
    <w:rsid w:val="00847EC7"/>
    <w:rsid w:val="00867899"/>
    <w:rsid w:val="00895002"/>
    <w:rsid w:val="0089556E"/>
    <w:rsid w:val="008B6041"/>
    <w:rsid w:val="008B6D14"/>
    <w:rsid w:val="008C4448"/>
    <w:rsid w:val="008E3902"/>
    <w:rsid w:val="008E4032"/>
    <w:rsid w:val="00903D41"/>
    <w:rsid w:val="00934199"/>
    <w:rsid w:val="00943ED7"/>
    <w:rsid w:val="009547A9"/>
    <w:rsid w:val="00957E06"/>
    <w:rsid w:val="00961337"/>
    <w:rsid w:val="00967DD7"/>
    <w:rsid w:val="00970763"/>
    <w:rsid w:val="00973BA0"/>
    <w:rsid w:val="009A318F"/>
    <w:rsid w:val="009C3061"/>
    <w:rsid w:val="009C448A"/>
    <w:rsid w:val="00A019EE"/>
    <w:rsid w:val="00A10B99"/>
    <w:rsid w:val="00A4041D"/>
    <w:rsid w:val="00A93AF8"/>
    <w:rsid w:val="00AE17CF"/>
    <w:rsid w:val="00AE3C3D"/>
    <w:rsid w:val="00B23049"/>
    <w:rsid w:val="00B23180"/>
    <w:rsid w:val="00B477BE"/>
    <w:rsid w:val="00B50027"/>
    <w:rsid w:val="00B51321"/>
    <w:rsid w:val="00B64CA5"/>
    <w:rsid w:val="00BF2C90"/>
    <w:rsid w:val="00C06250"/>
    <w:rsid w:val="00C074F9"/>
    <w:rsid w:val="00C47156"/>
    <w:rsid w:val="00C557D6"/>
    <w:rsid w:val="00C703CF"/>
    <w:rsid w:val="00C75993"/>
    <w:rsid w:val="00CB14FF"/>
    <w:rsid w:val="00D10621"/>
    <w:rsid w:val="00D239BC"/>
    <w:rsid w:val="00D375F9"/>
    <w:rsid w:val="00D40B8C"/>
    <w:rsid w:val="00D64841"/>
    <w:rsid w:val="00D93F1C"/>
    <w:rsid w:val="00DC7BEA"/>
    <w:rsid w:val="00DE5DE7"/>
    <w:rsid w:val="00E150D7"/>
    <w:rsid w:val="00E15E46"/>
    <w:rsid w:val="00E40AC9"/>
    <w:rsid w:val="00E5415C"/>
    <w:rsid w:val="00E57611"/>
    <w:rsid w:val="00E64958"/>
    <w:rsid w:val="00E931CB"/>
    <w:rsid w:val="00EB1204"/>
    <w:rsid w:val="00EB15A6"/>
    <w:rsid w:val="00EE52B5"/>
    <w:rsid w:val="00EF55B0"/>
    <w:rsid w:val="00F16C84"/>
    <w:rsid w:val="00F4131C"/>
    <w:rsid w:val="00F557FF"/>
    <w:rsid w:val="00FB12C5"/>
    <w:rsid w:val="00FC47D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29D46"/>
  <w15:chartTrackingRefBased/>
  <w15:docId w15:val="{D557B38B-DBF0-4B05-9CC5-B4C58F00B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A2F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A2F45"/>
    <w:pPr>
      <w:ind w:left="720"/>
      <w:contextualSpacing/>
    </w:pPr>
  </w:style>
  <w:style w:type="paragraph" w:styleId="Encabezado">
    <w:name w:val="header"/>
    <w:basedOn w:val="Normal"/>
    <w:link w:val="EncabezadoCar"/>
    <w:uiPriority w:val="99"/>
    <w:unhideWhenUsed/>
    <w:rsid w:val="00FB12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12C5"/>
  </w:style>
  <w:style w:type="paragraph" w:styleId="Piedepgina">
    <w:name w:val="footer"/>
    <w:basedOn w:val="Normal"/>
    <w:link w:val="PiedepginaCar"/>
    <w:uiPriority w:val="99"/>
    <w:unhideWhenUsed/>
    <w:rsid w:val="00FB12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12C5"/>
  </w:style>
  <w:style w:type="paragraph" w:styleId="Textodeglobo">
    <w:name w:val="Balloon Text"/>
    <w:basedOn w:val="Normal"/>
    <w:link w:val="TextodegloboCar"/>
    <w:uiPriority w:val="99"/>
    <w:semiHidden/>
    <w:unhideWhenUsed/>
    <w:rsid w:val="00B230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3049"/>
    <w:rPr>
      <w:rFonts w:ascii="Segoe UI" w:hAnsi="Segoe UI" w:cs="Segoe UI"/>
      <w:sz w:val="18"/>
      <w:szCs w:val="18"/>
    </w:rPr>
  </w:style>
  <w:style w:type="paragraph" w:styleId="NormalWeb">
    <w:name w:val="Normal (Web)"/>
    <w:basedOn w:val="Normal"/>
    <w:uiPriority w:val="99"/>
    <w:semiHidden/>
    <w:unhideWhenUsed/>
    <w:rsid w:val="00077B5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967DD7"/>
    <w:rPr>
      <w:color w:val="808080"/>
    </w:rPr>
  </w:style>
  <w:style w:type="paragraph" w:customStyle="1" w:styleId="Normal1">
    <w:name w:val="Normal1"/>
    <w:rsid w:val="00BF2C90"/>
    <w:pPr>
      <w:spacing w:after="0" w:line="276" w:lineRule="auto"/>
    </w:pPr>
    <w:rPr>
      <w:rFonts w:ascii="Arial" w:eastAsia="Arial" w:hAnsi="Arial" w:cs="Arial"/>
      <w:color w:val="000000"/>
      <w:lang w:eastAsia="es-CL"/>
    </w:rPr>
  </w:style>
  <w:style w:type="character" w:styleId="nfasisintenso">
    <w:name w:val="Intense Emphasis"/>
    <w:basedOn w:val="Fuentedeprrafopredeter"/>
    <w:uiPriority w:val="21"/>
    <w:qFormat/>
    <w:rsid w:val="00BF2C90"/>
    <w:rPr>
      <w:b/>
      <w:bCs/>
      <w:i/>
      <w:iCs/>
      <w:color w:val="5B9BD5" w:themeColor="accent1"/>
    </w:rPr>
  </w:style>
  <w:style w:type="character" w:styleId="Hipervnculo">
    <w:name w:val="Hyperlink"/>
    <w:basedOn w:val="Fuentedeprrafopredeter"/>
    <w:uiPriority w:val="99"/>
    <w:unhideWhenUsed/>
    <w:rsid w:val="00670828"/>
    <w:rPr>
      <w:color w:val="0563C1" w:themeColor="hyperlink"/>
      <w:u w:val="single"/>
    </w:rPr>
  </w:style>
  <w:style w:type="character" w:customStyle="1" w:styleId="uyufn">
    <w:name w:val="uyufn"/>
    <w:basedOn w:val="Fuentedeprrafopredeter"/>
    <w:rsid w:val="00670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87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sebastian.solar1989@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849F7-836D-4F86-A108-3DEA6C600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701</Words>
  <Characters>3857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Universidad de Santiago de Chile</Company>
  <LinksUpToDate>false</LinksUpToDate>
  <CharactersWithSpaces>4549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Patricio Solar Figueroa</dc:creator>
  <cp:keywords/>
  <dc:description/>
  <cp:lastModifiedBy>Equipo</cp:lastModifiedBy>
  <cp:revision>2</cp:revision>
  <dcterms:created xsi:type="dcterms:W3CDTF">2020-05-05T13:57:00Z</dcterms:created>
  <dcterms:modified xsi:type="dcterms:W3CDTF">2020-05-05T13:57:00Z</dcterms:modified>
</cp:coreProperties>
</file>