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505" w:rsidRPr="00766505" w:rsidRDefault="00766505">
      <w:pPr>
        <w:rPr>
          <w:rFonts w:ascii="Noto Sans" w:hAnsi="Noto Sans"/>
          <w:color w:val="000000"/>
          <w:sz w:val="32"/>
          <w:szCs w:val="32"/>
          <w:shd w:val="clear" w:color="auto" w:fill="FFFFFF"/>
        </w:rPr>
      </w:pPr>
      <w:r w:rsidRPr="00766505">
        <w:rPr>
          <w:rFonts w:ascii="Noto Sans" w:hAnsi="Noto Sans"/>
          <w:color w:val="000000"/>
          <w:sz w:val="32"/>
          <w:szCs w:val="32"/>
          <w:shd w:val="clear" w:color="auto" w:fill="FFFFFF"/>
        </w:rPr>
        <w:t xml:space="preserve">                            </w:t>
      </w:r>
      <w:r>
        <w:rPr>
          <w:rFonts w:ascii="Noto Sans" w:hAnsi="Noto Sans"/>
          <w:color w:val="000000"/>
          <w:sz w:val="32"/>
          <w:szCs w:val="32"/>
          <w:shd w:val="clear" w:color="auto" w:fill="FFFFFF"/>
        </w:rPr>
        <w:t xml:space="preserve"> </w:t>
      </w:r>
      <w:bookmarkStart w:id="0" w:name="_GoBack"/>
      <w:bookmarkEnd w:id="0"/>
      <w:r w:rsidRPr="00766505">
        <w:rPr>
          <w:rFonts w:ascii="Noto Sans" w:hAnsi="Noto Sans"/>
          <w:color w:val="000000"/>
          <w:sz w:val="32"/>
          <w:szCs w:val="32"/>
          <w:shd w:val="clear" w:color="auto" w:fill="FFFFFF"/>
        </w:rPr>
        <w:t>Experimento 1</w:t>
      </w:r>
    </w:p>
    <w:p w:rsidR="00766505" w:rsidRPr="00766505" w:rsidRDefault="00766505">
      <w:pPr>
        <w:rPr>
          <w:rFonts w:ascii="Noto Sans" w:hAnsi="Noto Sans"/>
          <w:color w:val="000000"/>
          <w:sz w:val="32"/>
          <w:szCs w:val="32"/>
          <w:shd w:val="clear" w:color="auto" w:fill="FFFFFF"/>
        </w:rPr>
      </w:pPr>
    </w:p>
    <w:p w:rsidR="00766505" w:rsidRPr="00766505" w:rsidRDefault="00766505">
      <w:pPr>
        <w:rPr>
          <w:rFonts w:ascii="Noto Sans" w:hAnsi="Noto Sans"/>
          <w:color w:val="000000"/>
          <w:sz w:val="32"/>
          <w:szCs w:val="32"/>
          <w:shd w:val="clear" w:color="auto" w:fill="FFFFFF"/>
        </w:rPr>
      </w:pPr>
    </w:p>
    <w:p w:rsidR="00766505" w:rsidRDefault="00766505">
      <w:pPr>
        <w:rPr>
          <w:rFonts w:ascii="Noto Sans" w:hAnsi="Noto Sans"/>
          <w:color w:val="000000"/>
          <w:sz w:val="32"/>
          <w:szCs w:val="32"/>
          <w:shd w:val="clear" w:color="auto" w:fill="FFFFFF"/>
        </w:rPr>
      </w:pPr>
      <w:r w:rsidRPr="00766505">
        <w:rPr>
          <w:rFonts w:ascii="Noto Sans" w:hAnsi="Noto Sans"/>
          <w:color w:val="000000"/>
          <w:sz w:val="32"/>
          <w:szCs w:val="32"/>
          <w:shd w:val="clear" w:color="auto" w:fill="FFFFFF"/>
        </w:rPr>
        <w:t>El profesor proyecta el video ¿Qué sostiene al papel? Al final del mismo, el profesor les pregunta ¿por qué no se cayó el papel al agua?, ¿qué ocupaba el espacio entre el papel y el agua?, ¿que pueden concluir al respecto?</w:t>
      </w:r>
    </w:p>
    <w:p w:rsidR="00116748" w:rsidRDefault="00766505">
      <w:pPr>
        <w:rPr>
          <w:rFonts w:ascii="Noto Sans" w:hAnsi="Noto Sans"/>
          <w:color w:val="000000"/>
          <w:sz w:val="32"/>
          <w:szCs w:val="32"/>
          <w:shd w:val="clear" w:color="auto" w:fill="FFFFFF"/>
        </w:rPr>
      </w:pPr>
      <w:r w:rsidRPr="00766505">
        <w:rPr>
          <w:rFonts w:ascii="Noto Sans" w:hAnsi="Noto Sans"/>
          <w:color w:val="000000"/>
          <w:sz w:val="32"/>
          <w:szCs w:val="32"/>
        </w:rPr>
        <w:br/>
      </w:r>
      <w:r w:rsidRPr="00766505">
        <w:rPr>
          <w:rFonts w:ascii="Noto Sans" w:hAnsi="Noto Sans"/>
          <w:color w:val="000000"/>
          <w:sz w:val="32"/>
          <w:szCs w:val="32"/>
          <w:shd w:val="clear" w:color="auto" w:fill="FFFFFF"/>
        </w:rPr>
        <w:t>Para determinar si el aire tiene masa, los estudiantes utilizan dos globos desinflados de igual tamaño y forma. Inflan un globo y lo colocan sobre un extremo de una balanza. Luego, colocan el otro globo desinflado sobre el otro extremo de la balanza.</w:t>
      </w:r>
    </w:p>
    <w:p w:rsidR="00766505" w:rsidRPr="00766505" w:rsidRDefault="00766505">
      <w:pPr>
        <w:rPr>
          <w:rFonts w:ascii="Noto Sans" w:hAnsi="Noto Sans"/>
          <w:color w:val="000000"/>
          <w:sz w:val="32"/>
          <w:szCs w:val="32"/>
          <w:shd w:val="clear" w:color="auto" w:fill="FFFFFF"/>
        </w:rPr>
      </w:pPr>
    </w:p>
    <w:p w:rsidR="00766505" w:rsidRPr="00766505" w:rsidRDefault="00766505">
      <w:pPr>
        <w:rPr>
          <w:rFonts w:ascii="Noto Sans" w:hAnsi="Noto Sans"/>
          <w:color w:val="000000"/>
          <w:sz w:val="32"/>
          <w:szCs w:val="32"/>
          <w:shd w:val="clear" w:color="auto" w:fill="FFFFFF"/>
        </w:rPr>
      </w:pPr>
      <w:r w:rsidRPr="00766505">
        <w:rPr>
          <w:rFonts w:ascii="Noto Sans" w:hAnsi="Noto Sans"/>
          <w:color w:val="000000"/>
          <w:sz w:val="32"/>
          <w:szCs w:val="32"/>
          <w:shd w:val="clear" w:color="auto" w:fill="FFFFFF"/>
        </w:rPr>
        <w:t xml:space="preserve">Realizar el experimento del globo grabarlo y enviarlo al correo </w:t>
      </w:r>
      <w:hyperlink r:id="rId4" w:history="1">
        <w:r w:rsidRPr="00766505">
          <w:rPr>
            <w:rStyle w:val="Hipervnculo"/>
            <w:rFonts w:ascii="Noto Sans" w:hAnsi="Noto Sans"/>
            <w:sz w:val="32"/>
            <w:szCs w:val="32"/>
            <w:shd w:val="clear" w:color="auto" w:fill="FFFFFF"/>
          </w:rPr>
          <w:t>germanfuenzalidac@gmail.com</w:t>
        </w:r>
      </w:hyperlink>
      <w:r w:rsidRPr="00766505">
        <w:rPr>
          <w:rFonts w:ascii="Noto Sans" w:hAnsi="Noto Sans"/>
          <w:color w:val="000000"/>
          <w:sz w:val="32"/>
          <w:szCs w:val="32"/>
          <w:shd w:val="clear" w:color="auto" w:fill="FFFFFF"/>
        </w:rPr>
        <w:t xml:space="preserve">, y responder la guía adjunta </w:t>
      </w:r>
    </w:p>
    <w:p w:rsidR="00766505" w:rsidRDefault="00766505"/>
    <w:sectPr w:rsidR="007665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oto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05"/>
    <w:rsid w:val="00116748"/>
    <w:rsid w:val="007665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AB226-7DE2-41D1-9FAD-A3CA259E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665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rmanfuenzalidac@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589</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2</cp:revision>
  <dcterms:created xsi:type="dcterms:W3CDTF">2020-05-05T14:45:00Z</dcterms:created>
  <dcterms:modified xsi:type="dcterms:W3CDTF">2020-05-05T14:48:00Z</dcterms:modified>
</cp:coreProperties>
</file>